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86E1F" w14:textId="77777777" w:rsidR="00A77B3E" w:rsidRDefault="00A77B3E" w:rsidP="00C85DCB">
      <w:pPr>
        <w:spacing w:after="0" w:line="259" w:lineRule="auto"/>
        <w:ind w:left="-142"/>
        <w:rPr>
          <w:rFonts w:ascii="Arial" w:hAnsi="Arial" w:cs="Arial"/>
          <w:b/>
          <w:bCs/>
          <w:sz w:val="36"/>
          <w:szCs w:val="36"/>
          <w:lang w:val="en-US"/>
        </w:rPr>
      </w:pPr>
      <w:bookmarkStart w:id="0" w:name="h.gjdgxs"/>
      <w:bookmarkEnd w:id="0"/>
    </w:p>
    <w:p w14:paraId="1FF566B7" w14:textId="2538BC1A" w:rsidR="00A77B3E" w:rsidRDefault="00673B95">
      <w:pPr>
        <w:spacing w:after="0" w:line="259" w:lineRule="auto"/>
        <w:rPr>
          <w:rFonts w:ascii="Arial" w:hAnsi="Arial" w:cs="Arial"/>
          <w:b/>
          <w:bCs/>
          <w:sz w:val="36"/>
          <w:szCs w:val="36"/>
          <w:lang w:val="en-US" w:eastAsia="en-US"/>
        </w:rPr>
      </w:pPr>
      <w:bookmarkStart w:id="1" w:name="h.2xfwyy9vq4lz"/>
      <w:bookmarkEnd w:id="1"/>
      <w:r>
        <w:rPr>
          <w:rFonts w:ascii="Arial" w:hAnsi="Arial" w:cs="Arial"/>
          <w:b/>
          <w:bCs/>
          <w:sz w:val="36"/>
          <w:szCs w:val="36"/>
          <w:lang w:val="en-US" w:eastAsia="en-US"/>
        </w:rPr>
        <w:t xml:space="preserve">Framework Schedule 1 (Specification) Annex </w:t>
      </w:r>
      <w:r w:rsidR="005227F5">
        <w:rPr>
          <w:rFonts w:ascii="Arial" w:hAnsi="Arial" w:cs="Arial"/>
          <w:b/>
          <w:bCs/>
          <w:sz w:val="36"/>
          <w:szCs w:val="36"/>
          <w:lang w:val="en-US" w:eastAsia="en-US"/>
        </w:rPr>
        <w:t>5</w:t>
      </w:r>
    </w:p>
    <w:p w14:paraId="4ABBB647" w14:textId="1E4C968A" w:rsidR="00763707" w:rsidRDefault="00763707">
      <w:pPr>
        <w:spacing w:after="0" w:line="259" w:lineRule="auto"/>
        <w:rPr>
          <w:rFonts w:ascii="Arial" w:hAnsi="Arial" w:cs="Arial"/>
          <w:b/>
          <w:bCs/>
          <w:sz w:val="36"/>
          <w:szCs w:val="36"/>
          <w:lang w:val="en-US"/>
        </w:rPr>
      </w:pPr>
    </w:p>
    <w:p w14:paraId="7B37F050" w14:textId="430F5E5F" w:rsidR="00763707" w:rsidRPr="004558EA" w:rsidRDefault="00763707">
      <w:pPr>
        <w:spacing w:after="0" w:line="259" w:lineRule="auto"/>
        <w:rPr>
          <w:rFonts w:ascii="Arial" w:hAnsi="Arial" w:cs="Arial"/>
          <w:b/>
          <w:bCs/>
          <w:sz w:val="24"/>
          <w:szCs w:val="24"/>
          <w:lang w:val="en-US"/>
        </w:rPr>
      </w:pPr>
      <w:bookmarkStart w:id="2" w:name="_Hlk85711027"/>
      <w:r>
        <w:rPr>
          <w:rFonts w:ascii="Arial" w:hAnsi="Arial" w:cs="Arial"/>
          <w:b/>
          <w:bCs/>
          <w:sz w:val="24"/>
          <w:szCs w:val="24"/>
          <w:lang w:val="en-US"/>
        </w:rPr>
        <w:t xml:space="preserve"> </w:t>
      </w:r>
      <w:r w:rsidR="005227F5" w:rsidRPr="004558EA">
        <w:rPr>
          <w:rFonts w:ascii="Arial" w:hAnsi="Arial" w:cs="Arial"/>
          <w:b/>
          <w:bCs/>
          <w:sz w:val="24"/>
          <w:szCs w:val="24"/>
          <w:lang w:val="en-US"/>
        </w:rPr>
        <w:t>Lot 5 Disposal and Recycling</w:t>
      </w:r>
      <w:r w:rsidR="00182509">
        <w:rPr>
          <w:rFonts w:ascii="Arial" w:hAnsi="Arial" w:cs="Arial"/>
          <w:b/>
          <w:bCs/>
          <w:sz w:val="24"/>
          <w:szCs w:val="24"/>
          <w:lang w:val="en-US"/>
        </w:rPr>
        <w:t xml:space="preserve"> Services</w:t>
      </w:r>
      <w:r w:rsidR="005227F5" w:rsidRPr="004558EA">
        <w:rPr>
          <w:rFonts w:ascii="Arial" w:hAnsi="Arial" w:cs="Arial"/>
          <w:b/>
          <w:bCs/>
          <w:sz w:val="24"/>
          <w:szCs w:val="24"/>
          <w:lang w:val="en-US"/>
        </w:rPr>
        <w:t xml:space="preserve"> - Mandatory Requirements</w:t>
      </w:r>
    </w:p>
    <w:bookmarkEnd w:id="2"/>
    <w:p w14:paraId="34193704" w14:textId="29E8050E" w:rsidR="009E6F43" w:rsidRPr="004558EA" w:rsidRDefault="009E6F43">
      <w:pPr>
        <w:spacing w:after="0" w:line="259" w:lineRule="auto"/>
        <w:rPr>
          <w:rFonts w:ascii="Arial" w:hAnsi="Arial" w:cs="Arial"/>
          <w:b/>
          <w:bCs/>
          <w:sz w:val="24"/>
          <w:szCs w:val="24"/>
          <w:lang w:val="en-US"/>
        </w:rPr>
      </w:pPr>
    </w:p>
    <w:p w14:paraId="4516B251" w14:textId="5E0F59EA" w:rsidR="009E6F43" w:rsidRPr="004558EA" w:rsidRDefault="005227F5" w:rsidP="009E6F43">
      <w:pPr>
        <w:pStyle w:val="ListParagraph"/>
        <w:numPr>
          <w:ilvl w:val="0"/>
          <w:numId w:val="9"/>
        </w:numPr>
        <w:spacing w:after="0" w:line="259" w:lineRule="auto"/>
        <w:rPr>
          <w:rFonts w:ascii="Arial" w:hAnsi="Arial" w:cs="Arial"/>
          <w:b/>
          <w:bCs/>
          <w:sz w:val="24"/>
          <w:szCs w:val="24"/>
          <w:lang w:val="en-US"/>
        </w:rPr>
      </w:pPr>
      <w:r w:rsidRPr="004558EA">
        <w:rPr>
          <w:rFonts w:ascii="Arial" w:hAnsi="Arial" w:cs="Arial"/>
          <w:b/>
          <w:bCs/>
          <w:sz w:val="24"/>
          <w:szCs w:val="24"/>
          <w:lang w:val="en-US"/>
        </w:rPr>
        <w:t>Scope of Requirement</w:t>
      </w:r>
    </w:p>
    <w:p w14:paraId="74E02E56" w14:textId="4339D042" w:rsidR="009E6F43" w:rsidRPr="004558EA" w:rsidRDefault="009E6F43" w:rsidP="0043058F">
      <w:pPr>
        <w:spacing w:line="240" w:lineRule="auto"/>
        <w:contextualSpacing/>
        <w:rPr>
          <w:rFonts w:ascii="Arial" w:hAnsi="Arial" w:cs="Arial"/>
          <w:b/>
          <w:bCs/>
          <w:sz w:val="24"/>
          <w:szCs w:val="24"/>
          <w:lang w:val="en-US"/>
        </w:rPr>
      </w:pPr>
    </w:p>
    <w:p w14:paraId="1BF73AF0" w14:textId="5C4A190C" w:rsidR="009E6F43" w:rsidRPr="00931752" w:rsidRDefault="005227F5" w:rsidP="003120BC">
      <w:pPr>
        <w:pStyle w:val="ListParagraph"/>
        <w:numPr>
          <w:ilvl w:val="1"/>
          <w:numId w:val="9"/>
        </w:numPr>
        <w:ind w:hanging="567"/>
        <w:contextualSpacing w:val="0"/>
        <w:rPr>
          <w:rFonts w:ascii="Arial" w:hAnsi="Arial" w:cs="Arial"/>
          <w:bCs/>
          <w:sz w:val="24"/>
          <w:szCs w:val="24"/>
          <w:lang w:val="en-US"/>
        </w:rPr>
      </w:pPr>
      <w:r w:rsidRPr="00931752">
        <w:rPr>
          <w:rFonts w:ascii="Arial" w:hAnsi="Arial" w:cs="Arial"/>
          <w:bCs/>
          <w:sz w:val="24"/>
          <w:szCs w:val="24"/>
          <w:lang w:val="en-US"/>
        </w:rPr>
        <w:t>This service is for the provision of the disposal and recycling of any item</w:t>
      </w:r>
      <w:r w:rsidR="00C41F9B" w:rsidRPr="00931752">
        <w:rPr>
          <w:rFonts w:ascii="Arial" w:hAnsi="Arial" w:cs="Arial"/>
          <w:bCs/>
          <w:sz w:val="24"/>
          <w:szCs w:val="24"/>
          <w:lang w:val="en-US"/>
        </w:rPr>
        <w:t xml:space="preserve">   </w:t>
      </w:r>
      <w:r w:rsidRPr="00931752">
        <w:rPr>
          <w:rFonts w:ascii="Arial" w:hAnsi="Arial" w:cs="Arial"/>
          <w:bCs/>
          <w:sz w:val="24"/>
          <w:szCs w:val="24"/>
          <w:lang w:val="en-US"/>
        </w:rPr>
        <w:t>which may include but not be limited to:</w:t>
      </w:r>
    </w:p>
    <w:p w14:paraId="61B73F76" w14:textId="77777777" w:rsidR="00245885" w:rsidRDefault="005227F5" w:rsidP="00365679">
      <w:pPr>
        <w:pStyle w:val="ListParagraph"/>
        <w:numPr>
          <w:ilvl w:val="2"/>
          <w:numId w:val="9"/>
        </w:numPr>
        <w:ind w:left="1843" w:hanging="822"/>
        <w:rPr>
          <w:rFonts w:ascii="Arial" w:hAnsi="Arial" w:cs="Arial"/>
          <w:bCs/>
          <w:sz w:val="24"/>
          <w:szCs w:val="24"/>
          <w:lang w:val="en-US"/>
        </w:rPr>
      </w:pPr>
      <w:r w:rsidRPr="00245885">
        <w:rPr>
          <w:rFonts w:ascii="Arial" w:hAnsi="Arial" w:cs="Arial"/>
          <w:bCs/>
          <w:sz w:val="24"/>
          <w:szCs w:val="24"/>
          <w:lang w:val="en-US"/>
        </w:rPr>
        <w:t>Personal Protective Equipment (PPE);</w:t>
      </w:r>
    </w:p>
    <w:p w14:paraId="36A3BB6E" w14:textId="6B5973AA" w:rsidR="00C41F9B" w:rsidRPr="00245885" w:rsidRDefault="005227F5" w:rsidP="00365679">
      <w:pPr>
        <w:pStyle w:val="ListParagraph"/>
        <w:numPr>
          <w:ilvl w:val="2"/>
          <w:numId w:val="9"/>
        </w:numPr>
        <w:ind w:left="1843" w:hanging="822"/>
        <w:rPr>
          <w:rFonts w:ascii="Arial" w:hAnsi="Arial" w:cs="Arial"/>
          <w:bCs/>
          <w:sz w:val="24"/>
          <w:szCs w:val="24"/>
          <w:lang w:val="en-US"/>
        </w:rPr>
      </w:pPr>
      <w:r w:rsidRPr="00245885">
        <w:rPr>
          <w:rFonts w:ascii="Arial" w:hAnsi="Arial" w:cs="Arial"/>
          <w:bCs/>
          <w:sz w:val="24"/>
          <w:szCs w:val="24"/>
          <w:lang w:val="en-US"/>
        </w:rPr>
        <w:t>Packaging;</w:t>
      </w:r>
    </w:p>
    <w:p w14:paraId="114D327E" w14:textId="7AD0C85E" w:rsidR="001549C8" w:rsidRPr="00C41F9B" w:rsidRDefault="005227F5" w:rsidP="00365679">
      <w:pPr>
        <w:pStyle w:val="ListParagraph"/>
        <w:numPr>
          <w:ilvl w:val="2"/>
          <w:numId w:val="9"/>
        </w:numPr>
        <w:ind w:left="1843" w:hanging="822"/>
        <w:rPr>
          <w:rFonts w:ascii="Arial" w:hAnsi="Arial" w:cs="Arial"/>
          <w:bCs/>
          <w:sz w:val="24"/>
          <w:szCs w:val="24"/>
          <w:lang w:val="en-US"/>
        </w:rPr>
      </w:pPr>
      <w:r w:rsidRPr="00C41F9B">
        <w:rPr>
          <w:rFonts w:ascii="Arial" w:hAnsi="Arial" w:cs="Arial"/>
          <w:bCs/>
          <w:sz w:val="24"/>
          <w:szCs w:val="24"/>
          <w:lang w:val="en-US"/>
        </w:rPr>
        <w:t>Medical equipment;</w:t>
      </w:r>
    </w:p>
    <w:p w14:paraId="2D2368AE" w14:textId="1E3ED3B6" w:rsidR="005227F5" w:rsidRDefault="005227F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IT equipment.</w:t>
      </w:r>
    </w:p>
    <w:p w14:paraId="6B4CB69F" w14:textId="77777777" w:rsidR="004E2F16" w:rsidRPr="004558EA" w:rsidRDefault="004E2F16" w:rsidP="004E2F16">
      <w:pPr>
        <w:pStyle w:val="ListParagraph"/>
        <w:spacing w:line="240" w:lineRule="auto"/>
        <w:ind w:left="1571"/>
        <w:rPr>
          <w:rFonts w:ascii="Arial" w:hAnsi="Arial" w:cs="Arial"/>
          <w:bCs/>
          <w:sz w:val="24"/>
          <w:szCs w:val="24"/>
          <w:lang w:val="en-US"/>
        </w:rPr>
      </w:pPr>
      <w:bookmarkStart w:id="3" w:name="_GoBack"/>
    </w:p>
    <w:bookmarkEnd w:id="3"/>
    <w:p w14:paraId="28A2C273" w14:textId="7573C401" w:rsidR="005227F5" w:rsidRPr="004558EA" w:rsidRDefault="005227F5" w:rsidP="005227F5">
      <w:pPr>
        <w:pStyle w:val="ListParagraph"/>
        <w:numPr>
          <w:ilvl w:val="0"/>
          <w:numId w:val="9"/>
        </w:numPr>
        <w:rPr>
          <w:rFonts w:ascii="Arial" w:hAnsi="Arial" w:cs="Arial"/>
          <w:b/>
          <w:bCs/>
          <w:sz w:val="24"/>
          <w:szCs w:val="24"/>
          <w:lang w:val="en-US"/>
        </w:rPr>
      </w:pPr>
      <w:r w:rsidRPr="004558EA">
        <w:rPr>
          <w:rFonts w:ascii="Arial" w:hAnsi="Arial" w:cs="Arial"/>
          <w:b/>
          <w:bCs/>
          <w:sz w:val="24"/>
          <w:szCs w:val="24"/>
          <w:lang w:val="en-US"/>
        </w:rPr>
        <w:t>Security Requirements</w:t>
      </w:r>
    </w:p>
    <w:p w14:paraId="75335E9C" w14:textId="77777777" w:rsidR="005227F5" w:rsidRPr="004558EA" w:rsidRDefault="005227F5" w:rsidP="0043058F">
      <w:pPr>
        <w:pStyle w:val="ListParagraph"/>
        <w:spacing w:line="240" w:lineRule="auto"/>
        <w:ind w:left="357"/>
        <w:rPr>
          <w:rFonts w:ascii="Arial" w:hAnsi="Arial" w:cs="Arial"/>
          <w:b/>
          <w:bCs/>
          <w:sz w:val="24"/>
          <w:szCs w:val="24"/>
          <w:lang w:val="en-US"/>
        </w:rPr>
      </w:pPr>
    </w:p>
    <w:p w14:paraId="406F42E7" w14:textId="6BEC92D1" w:rsidR="005227F5" w:rsidRDefault="005227F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ensure that if the items and or the load is to be stored overnight, the Supplier must provide suitable security for the items and/or load in a secure compound, warehouse or facility including CCTV and complies with all regulatory requirements.</w:t>
      </w:r>
    </w:p>
    <w:p w14:paraId="6DC955E8" w14:textId="77777777" w:rsidR="004E2F16" w:rsidRPr="004558EA" w:rsidRDefault="004E2F16" w:rsidP="00ED7201">
      <w:pPr>
        <w:pStyle w:val="ListParagraph"/>
        <w:ind w:left="924"/>
        <w:rPr>
          <w:rFonts w:ascii="Arial" w:hAnsi="Arial" w:cs="Arial"/>
          <w:bCs/>
          <w:sz w:val="24"/>
          <w:szCs w:val="24"/>
          <w:lang w:val="en-US"/>
        </w:rPr>
      </w:pPr>
    </w:p>
    <w:p w14:paraId="52B4B222" w14:textId="4886683A" w:rsidR="005227F5" w:rsidRPr="004558EA" w:rsidRDefault="005227F5" w:rsidP="00ED7201">
      <w:pPr>
        <w:pStyle w:val="ListParagraph"/>
        <w:numPr>
          <w:ilvl w:val="0"/>
          <w:numId w:val="9"/>
        </w:numPr>
        <w:rPr>
          <w:rFonts w:ascii="Arial" w:hAnsi="Arial" w:cs="Arial"/>
          <w:b/>
          <w:bCs/>
          <w:sz w:val="24"/>
          <w:szCs w:val="24"/>
          <w:lang w:val="en-US"/>
        </w:rPr>
      </w:pPr>
      <w:r w:rsidRPr="004558EA">
        <w:rPr>
          <w:rFonts w:ascii="Arial" w:hAnsi="Arial" w:cs="Arial"/>
          <w:b/>
          <w:bCs/>
          <w:sz w:val="24"/>
          <w:szCs w:val="24"/>
          <w:lang w:val="en-US"/>
        </w:rPr>
        <w:t>Enhanced Indemnity</w:t>
      </w:r>
    </w:p>
    <w:p w14:paraId="67596424" w14:textId="77777777" w:rsidR="005227F5" w:rsidRPr="004558EA" w:rsidRDefault="005227F5" w:rsidP="00ED7201">
      <w:pPr>
        <w:pStyle w:val="ListParagraph"/>
        <w:spacing w:line="240" w:lineRule="auto"/>
        <w:rPr>
          <w:rFonts w:ascii="Arial" w:hAnsi="Arial" w:cs="Arial"/>
          <w:b/>
          <w:bCs/>
          <w:sz w:val="24"/>
          <w:szCs w:val="24"/>
          <w:lang w:val="en-US"/>
        </w:rPr>
      </w:pPr>
    </w:p>
    <w:p w14:paraId="1F1F1769" w14:textId="5D6DFDEE" w:rsidR="005227F5" w:rsidRPr="004558EA" w:rsidRDefault="005227F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be able to provide a full comprehensive range of enhanced indemnity levels where this is required to ensure that the high value and sensitive items can be protected from loss or damage in transit. The Buyer shall be responsible for selecting the appropriate level of indemnity for each item they issue, recognising that this may vary from item to item.</w:t>
      </w:r>
    </w:p>
    <w:p w14:paraId="5FB37EAF" w14:textId="77777777" w:rsidR="005227F5" w:rsidRPr="004558EA" w:rsidRDefault="005227F5" w:rsidP="00ED7201">
      <w:pPr>
        <w:pStyle w:val="ListParagraph"/>
        <w:spacing w:after="0" w:line="259" w:lineRule="auto"/>
        <w:ind w:left="765"/>
        <w:rPr>
          <w:rFonts w:ascii="Arial" w:hAnsi="Arial" w:cs="Arial"/>
          <w:bCs/>
          <w:sz w:val="24"/>
          <w:szCs w:val="24"/>
          <w:lang w:val="en-US"/>
        </w:rPr>
      </w:pPr>
    </w:p>
    <w:p w14:paraId="2375F30D" w14:textId="11B23526" w:rsidR="005227F5" w:rsidRPr="004558EA" w:rsidRDefault="005227F5" w:rsidP="00ED7201">
      <w:pPr>
        <w:pStyle w:val="ListParagraph"/>
        <w:numPr>
          <w:ilvl w:val="0"/>
          <w:numId w:val="9"/>
        </w:numPr>
        <w:rPr>
          <w:rFonts w:ascii="Arial" w:hAnsi="Arial" w:cs="Arial"/>
          <w:b/>
          <w:bCs/>
          <w:sz w:val="24"/>
          <w:szCs w:val="24"/>
          <w:lang w:val="en-US"/>
        </w:rPr>
      </w:pPr>
      <w:r w:rsidRPr="004558EA">
        <w:rPr>
          <w:rFonts w:ascii="Arial" w:hAnsi="Arial" w:cs="Arial"/>
          <w:b/>
          <w:bCs/>
          <w:sz w:val="24"/>
          <w:szCs w:val="24"/>
          <w:lang w:val="en-US"/>
        </w:rPr>
        <w:t>Transport Requirements</w:t>
      </w:r>
    </w:p>
    <w:p w14:paraId="7CADB32A" w14:textId="77777777" w:rsidR="005227F5" w:rsidRPr="004558EA" w:rsidRDefault="005227F5" w:rsidP="00ED7201">
      <w:pPr>
        <w:pStyle w:val="ListParagraph"/>
        <w:spacing w:line="240" w:lineRule="auto"/>
        <w:ind w:left="357"/>
        <w:rPr>
          <w:rFonts w:ascii="Arial" w:hAnsi="Arial" w:cs="Arial"/>
          <w:b/>
          <w:bCs/>
          <w:sz w:val="24"/>
          <w:szCs w:val="24"/>
          <w:lang w:val="en-US"/>
        </w:rPr>
      </w:pPr>
    </w:p>
    <w:p w14:paraId="6EAA2DF6" w14:textId="27AD350F" w:rsidR="005227F5" w:rsidRDefault="005227F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Suppliers shall be required to ensure their vehicles or vehicles used in the delivery and performance of this Framework Agreement comply with the relevant transport regulations.</w:t>
      </w:r>
    </w:p>
    <w:p w14:paraId="3AD94888" w14:textId="77777777" w:rsidR="00ED7201" w:rsidRPr="004558EA" w:rsidRDefault="00ED7201" w:rsidP="00ED7201">
      <w:pPr>
        <w:pStyle w:val="ListParagraph"/>
        <w:ind w:left="924"/>
        <w:rPr>
          <w:rFonts w:ascii="Arial" w:hAnsi="Arial" w:cs="Arial"/>
          <w:bCs/>
          <w:sz w:val="24"/>
          <w:szCs w:val="24"/>
          <w:lang w:val="en-US"/>
        </w:rPr>
      </w:pPr>
    </w:p>
    <w:p w14:paraId="14AFADCC" w14:textId="77777777" w:rsidR="005227F5" w:rsidRPr="004558EA" w:rsidRDefault="005227F5" w:rsidP="00116FF8">
      <w:pPr>
        <w:pStyle w:val="ListParagraph"/>
        <w:numPr>
          <w:ilvl w:val="2"/>
          <w:numId w:val="9"/>
        </w:numPr>
        <w:spacing w:after="0"/>
        <w:ind w:left="1843" w:hanging="822"/>
        <w:contextualSpacing w:val="0"/>
        <w:rPr>
          <w:rFonts w:ascii="Arial" w:hAnsi="Arial" w:cs="Arial"/>
          <w:bCs/>
          <w:sz w:val="24"/>
          <w:szCs w:val="24"/>
          <w:lang w:val="en-US"/>
        </w:rPr>
      </w:pPr>
      <w:r w:rsidRPr="004558EA">
        <w:rPr>
          <w:rFonts w:ascii="Arial" w:hAnsi="Arial" w:cs="Arial"/>
          <w:bCs/>
          <w:sz w:val="24"/>
          <w:szCs w:val="24"/>
          <w:lang w:val="en-US"/>
        </w:rPr>
        <w:t>Vehicle Excise and Registration Act 1994 (VERA);</w:t>
      </w:r>
    </w:p>
    <w:p w14:paraId="391BBC67" w14:textId="094B7B4B" w:rsidR="005227F5" w:rsidRPr="004558EA" w:rsidRDefault="005227F5" w:rsidP="00116FF8">
      <w:pPr>
        <w:pStyle w:val="ListParagraph"/>
        <w:numPr>
          <w:ilvl w:val="2"/>
          <w:numId w:val="9"/>
        </w:numPr>
        <w:spacing w:after="0"/>
        <w:ind w:left="1843" w:hanging="822"/>
        <w:contextualSpacing w:val="0"/>
        <w:rPr>
          <w:rFonts w:ascii="Arial" w:hAnsi="Arial" w:cs="Arial"/>
          <w:bCs/>
          <w:sz w:val="24"/>
          <w:szCs w:val="24"/>
          <w:lang w:val="en-US"/>
        </w:rPr>
      </w:pPr>
      <w:r w:rsidRPr="004558EA">
        <w:rPr>
          <w:rFonts w:ascii="Arial" w:hAnsi="Arial" w:cs="Arial"/>
          <w:bCs/>
          <w:sz w:val="24"/>
          <w:szCs w:val="24"/>
          <w:lang w:val="en-US"/>
        </w:rPr>
        <w:t>Standard International Operator’s Licence (this applies to all vehicles with a gross vehicle weight rating above 3.5 tonnes);</w:t>
      </w:r>
    </w:p>
    <w:p w14:paraId="7CFFA8D8" w14:textId="77777777" w:rsidR="00ED7201" w:rsidRDefault="001549C8" w:rsidP="00116FF8">
      <w:pPr>
        <w:pStyle w:val="ListParagraph"/>
        <w:numPr>
          <w:ilvl w:val="2"/>
          <w:numId w:val="9"/>
        </w:numPr>
        <w:spacing w:after="0"/>
        <w:ind w:left="1843" w:hanging="822"/>
        <w:contextualSpacing w:val="0"/>
        <w:rPr>
          <w:rFonts w:ascii="Arial" w:hAnsi="Arial" w:cs="Arial"/>
          <w:bCs/>
          <w:sz w:val="24"/>
          <w:szCs w:val="24"/>
          <w:lang w:val="en-US"/>
        </w:rPr>
      </w:pPr>
      <w:r w:rsidRPr="00ED7201">
        <w:rPr>
          <w:rFonts w:ascii="Arial" w:hAnsi="Arial" w:cs="Arial"/>
          <w:bCs/>
          <w:sz w:val="24"/>
          <w:szCs w:val="24"/>
          <w:lang w:val="en-US"/>
        </w:rPr>
        <w:t>Certificate of Professional Competence (CPC);</w:t>
      </w:r>
    </w:p>
    <w:p w14:paraId="630E9A68" w14:textId="169F6C05" w:rsidR="001549C8" w:rsidRPr="00ED7201" w:rsidRDefault="001549C8" w:rsidP="00116FF8">
      <w:pPr>
        <w:pStyle w:val="ListParagraph"/>
        <w:numPr>
          <w:ilvl w:val="2"/>
          <w:numId w:val="9"/>
        </w:numPr>
        <w:spacing w:after="0"/>
        <w:ind w:left="1843" w:hanging="822"/>
        <w:contextualSpacing w:val="0"/>
        <w:rPr>
          <w:rFonts w:ascii="Arial" w:hAnsi="Arial" w:cs="Arial"/>
          <w:bCs/>
          <w:sz w:val="24"/>
          <w:szCs w:val="24"/>
          <w:lang w:val="en-US"/>
        </w:rPr>
      </w:pPr>
      <w:r w:rsidRPr="00ED7201">
        <w:rPr>
          <w:rFonts w:ascii="Arial" w:hAnsi="Arial" w:cs="Arial"/>
          <w:bCs/>
          <w:sz w:val="24"/>
          <w:szCs w:val="24"/>
          <w:lang w:val="en-US"/>
        </w:rPr>
        <w:t>Obtain the correct operating licences for transporting goods;</w:t>
      </w:r>
    </w:p>
    <w:p w14:paraId="4B8C9E58" w14:textId="3CC05935" w:rsidR="001549C8" w:rsidRPr="00ED7201" w:rsidRDefault="001549C8" w:rsidP="00116FF8">
      <w:pPr>
        <w:pStyle w:val="ListParagraph"/>
        <w:numPr>
          <w:ilvl w:val="2"/>
          <w:numId w:val="9"/>
        </w:numPr>
        <w:tabs>
          <w:tab w:val="left" w:pos="703"/>
        </w:tabs>
        <w:spacing w:before="120" w:after="0"/>
        <w:ind w:left="1843" w:hanging="822"/>
        <w:rPr>
          <w:rFonts w:ascii="Arial" w:hAnsi="Arial" w:cs="Arial"/>
          <w:bCs/>
          <w:sz w:val="24"/>
          <w:szCs w:val="24"/>
          <w:lang w:val="en-US"/>
        </w:rPr>
      </w:pPr>
      <w:r w:rsidRPr="004558EA">
        <w:rPr>
          <w:rFonts w:ascii="Arial" w:hAnsi="Arial" w:cs="Arial"/>
          <w:color w:val="222222"/>
          <w:sz w:val="24"/>
          <w:szCs w:val="24"/>
          <w:lang w:val="en-US" w:eastAsia="en-US"/>
        </w:rPr>
        <w:lastRenderedPageBreak/>
        <w:t>C</w:t>
      </w:r>
      <w:r w:rsidRPr="004558EA">
        <w:rPr>
          <w:rFonts w:ascii="Arial" w:hAnsi="Arial" w:cs="Arial"/>
          <w:sz w:val="24"/>
          <w:szCs w:val="24"/>
          <w:lang w:val="en-US" w:eastAsia="en-US"/>
        </w:rPr>
        <w:t xml:space="preserve">ommercial vehicle safety and maintenance </w:t>
      </w:r>
      <w:hyperlink r:id="rId8" w:history="1">
        <w:r w:rsidRPr="004558EA">
          <w:rPr>
            <w:rFonts w:ascii="Arial" w:hAnsi="Arial" w:cs="Arial"/>
            <w:color w:val="1155CC"/>
            <w:sz w:val="24"/>
            <w:szCs w:val="24"/>
            <w:u w:val="single"/>
            <w:lang w:val="en-US" w:eastAsia="en-US"/>
          </w:rPr>
          <w:t>guide</w:t>
        </w:r>
      </w:hyperlink>
      <w:r w:rsidRPr="004558EA">
        <w:rPr>
          <w:rFonts w:ascii="Arial" w:hAnsi="Arial" w:cs="Arial"/>
          <w:color w:val="1155CC"/>
          <w:sz w:val="24"/>
          <w:szCs w:val="24"/>
          <w:u w:val="single"/>
          <w:lang w:val="en-US" w:eastAsia="en-US"/>
        </w:rPr>
        <w:t>.</w:t>
      </w:r>
    </w:p>
    <w:p w14:paraId="3A2B0AE4" w14:textId="77777777" w:rsidR="00ED7201" w:rsidRPr="004558EA" w:rsidRDefault="00ED7201" w:rsidP="00ED7201">
      <w:pPr>
        <w:pStyle w:val="ListParagraph"/>
        <w:tabs>
          <w:tab w:val="left" w:pos="703"/>
        </w:tabs>
        <w:spacing w:before="120"/>
        <w:ind w:left="1571"/>
        <w:rPr>
          <w:rFonts w:ascii="Arial" w:hAnsi="Arial" w:cs="Arial"/>
          <w:bCs/>
          <w:sz w:val="24"/>
          <w:szCs w:val="24"/>
          <w:lang w:val="en-US"/>
        </w:rPr>
      </w:pPr>
    </w:p>
    <w:p w14:paraId="7D61D192" w14:textId="00A621DF" w:rsidR="001549C8" w:rsidRDefault="001549C8" w:rsidP="00ED7201">
      <w:pPr>
        <w:pStyle w:val="ListParagraph"/>
        <w:numPr>
          <w:ilvl w:val="1"/>
          <w:numId w:val="9"/>
        </w:numPr>
        <w:spacing w:before="120"/>
        <w:ind w:left="924" w:hanging="567"/>
        <w:rPr>
          <w:rFonts w:ascii="Arial" w:hAnsi="Arial" w:cs="Arial"/>
          <w:bCs/>
          <w:sz w:val="24"/>
          <w:szCs w:val="24"/>
          <w:lang w:val="en-US"/>
        </w:rPr>
      </w:pPr>
      <w:r w:rsidRPr="004558EA">
        <w:rPr>
          <w:rFonts w:ascii="Arial" w:hAnsi="Arial" w:cs="Arial"/>
          <w:bCs/>
          <w:sz w:val="24"/>
          <w:szCs w:val="24"/>
          <w:lang w:val="en-US"/>
        </w:rPr>
        <w:t xml:space="preserve">The Supplier shall ensure that they can provide a variety of roadworthy vehicles types and sizes to provide the security and safety requirements in Lot 5 using its own resources or those of a partner organization(s).  Examples of vehicles that may be required include but are not limited to: </w:t>
      </w:r>
    </w:p>
    <w:p w14:paraId="5A7368A9" w14:textId="77777777" w:rsidR="00ED7201" w:rsidRPr="004558EA" w:rsidRDefault="00ED7201" w:rsidP="00ED7201">
      <w:pPr>
        <w:pStyle w:val="ListParagraph"/>
        <w:tabs>
          <w:tab w:val="left" w:pos="703"/>
        </w:tabs>
        <w:spacing w:before="120"/>
        <w:ind w:left="765"/>
        <w:rPr>
          <w:rFonts w:ascii="Arial" w:hAnsi="Arial" w:cs="Arial"/>
          <w:bCs/>
          <w:sz w:val="24"/>
          <w:szCs w:val="24"/>
          <w:lang w:val="en-US"/>
        </w:rPr>
      </w:pPr>
    </w:p>
    <w:p w14:paraId="69A7CE90" w14:textId="77777777" w:rsidR="001549C8" w:rsidRPr="004558EA" w:rsidRDefault="001549C8" w:rsidP="00365679">
      <w:pPr>
        <w:pStyle w:val="ListParagraph"/>
        <w:numPr>
          <w:ilvl w:val="3"/>
          <w:numId w:val="9"/>
        </w:numPr>
        <w:ind w:left="1843" w:hanging="822"/>
        <w:rPr>
          <w:rFonts w:ascii="Arial" w:hAnsi="Arial" w:cs="Arial"/>
          <w:bCs/>
          <w:sz w:val="24"/>
          <w:szCs w:val="24"/>
          <w:lang w:val="en-US"/>
        </w:rPr>
      </w:pPr>
      <w:r w:rsidRPr="004558EA">
        <w:rPr>
          <w:rFonts w:ascii="Arial" w:hAnsi="Arial" w:cs="Arial"/>
          <w:bCs/>
          <w:sz w:val="24"/>
          <w:szCs w:val="24"/>
          <w:lang w:val="en-US"/>
        </w:rPr>
        <w:t>Vehicles with Global Positioning System (GPS);</w:t>
      </w:r>
    </w:p>
    <w:p w14:paraId="13C35A98" w14:textId="1FFADDF5" w:rsidR="001549C8" w:rsidRPr="004558EA" w:rsidRDefault="001549C8" w:rsidP="00365679">
      <w:pPr>
        <w:pStyle w:val="ListParagraph"/>
        <w:numPr>
          <w:ilvl w:val="3"/>
          <w:numId w:val="9"/>
        </w:numPr>
        <w:ind w:left="1843" w:hanging="822"/>
        <w:rPr>
          <w:rFonts w:ascii="Arial" w:hAnsi="Arial" w:cs="Arial"/>
          <w:bCs/>
          <w:sz w:val="24"/>
          <w:szCs w:val="24"/>
          <w:lang w:val="en-US"/>
        </w:rPr>
      </w:pPr>
      <w:r w:rsidRPr="004558EA">
        <w:rPr>
          <w:rFonts w:ascii="Arial" w:hAnsi="Arial" w:cs="Arial"/>
          <w:bCs/>
          <w:sz w:val="24"/>
          <w:szCs w:val="24"/>
          <w:lang w:val="en-US"/>
        </w:rPr>
        <w:t>Temperature controlled vehicles;</w:t>
      </w:r>
    </w:p>
    <w:p w14:paraId="2C661AE9" w14:textId="77777777" w:rsidR="001549C8" w:rsidRPr="004558EA" w:rsidRDefault="001549C8" w:rsidP="00365679">
      <w:pPr>
        <w:pStyle w:val="ListParagraph"/>
        <w:numPr>
          <w:ilvl w:val="3"/>
          <w:numId w:val="9"/>
        </w:numPr>
        <w:ind w:left="1843" w:hanging="822"/>
        <w:rPr>
          <w:rFonts w:ascii="Arial" w:hAnsi="Arial" w:cs="Arial"/>
          <w:bCs/>
          <w:sz w:val="24"/>
          <w:szCs w:val="24"/>
          <w:lang w:val="en-US"/>
        </w:rPr>
      </w:pPr>
      <w:r w:rsidRPr="004558EA">
        <w:rPr>
          <w:rFonts w:ascii="Arial" w:hAnsi="Arial" w:cs="Arial"/>
          <w:bCs/>
          <w:sz w:val="24"/>
          <w:szCs w:val="24"/>
          <w:lang w:val="en-US"/>
        </w:rPr>
        <w:t>Vehicles with a tail lift;</w:t>
      </w:r>
    </w:p>
    <w:p w14:paraId="0AD903EB" w14:textId="6A011A85" w:rsidR="001549C8" w:rsidRDefault="001549C8" w:rsidP="00365679">
      <w:pPr>
        <w:pStyle w:val="ListParagraph"/>
        <w:numPr>
          <w:ilvl w:val="3"/>
          <w:numId w:val="9"/>
        </w:numPr>
        <w:ind w:left="1843" w:hanging="822"/>
        <w:rPr>
          <w:rFonts w:ascii="Arial" w:hAnsi="Arial" w:cs="Arial"/>
          <w:bCs/>
          <w:sz w:val="24"/>
          <w:szCs w:val="24"/>
          <w:lang w:val="en-US"/>
        </w:rPr>
      </w:pPr>
      <w:r w:rsidRPr="004558EA">
        <w:rPr>
          <w:rFonts w:ascii="Arial" w:hAnsi="Arial" w:cs="Arial"/>
          <w:bCs/>
          <w:sz w:val="24"/>
          <w:szCs w:val="24"/>
          <w:lang w:val="en-US"/>
        </w:rPr>
        <w:t>Vehicles fitted with anti-theft devices.</w:t>
      </w:r>
    </w:p>
    <w:p w14:paraId="47636204" w14:textId="77777777" w:rsidR="004E2F16" w:rsidRPr="004558EA" w:rsidRDefault="004E2F16" w:rsidP="00ED7201">
      <w:pPr>
        <w:pStyle w:val="ListParagraph"/>
        <w:ind w:left="2636"/>
        <w:rPr>
          <w:rFonts w:ascii="Arial" w:hAnsi="Arial" w:cs="Arial"/>
          <w:bCs/>
          <w:sz w:val="24"/>
          <w:szCs w:val="24"/>
          <w:lang w:val="en-US"/>
        </w:rPr>
      </w:pPr>
    </w:p>
    <w:p w14:paraId="67ED374A" w14:textId="1D1702B2" w:rsidR="001549C8" w:rsidRPr="004558EA" w:rsidRDefault="001549C8" w:rsidP="00ED7201">
      <w:pPr>
        <w:pStyle w:val="ListParagraph"/>
        <w:numPr>
          <w:ilvl w:val="0"/>
          <w:numId w:val="9"/>
        </w:numPr>
        <w:tabs>
          <w:tab w:val="left" w:pos="703"/>
        </w:tabs>
        <w:spacing w:before="120" w:after="120" w:line="240" w:lineRule="auto"/>
        <w:rPr>
          <w:rFonts w:ascii="Arial" w:hAnsi="Arial" w:cs="Arial"/>
          <w:b/>
          <w:bCs/>
          <w:sz w:val="24"/>
          <w:szCs w:val="24"/>
          <w:lang w:val="en-US"/>
        </w:rPr>
      </w:pPr>
      <w:r w:rsidRPr="004558EA">
        <w:rPr>
          <w:rFonts w:ascii="Arial" w:hAnsi="Arial" w:cs="Arial"/>
          <w:b/>
          <w:bCs/>
          <w:sz w:val="24"/>
          <w:szCs w:val="24"/>
          <w:lang w:val="en-US"/>
        </w:rPr>
        <w:t>Secure Collection and Transportation</w:t>
      </w:r>
    </w:p>
    <w:p w14:paraId="16CF2801" w14:textId="77777777" w:rsidR="001549C8" w:rsidRPr="004558EA" w:rsidRDefault="001549C8" w:rsidP="00ED7201">
      <w:pPr>
        <w:pStyle w:val="ListParagraph"/>
        <w:tabs>
          <w:tab w:val="left" w:pos="703"/>
        </w:tabs>
        <w:spacing w:before="120" w:line="240" w:lineRule="auto"/>
        <w:ind w:left="357"/>
        <w:rPr>
          <w:rFonts w:ascii="Arial" w:hAnsi="Arial" w:cs="Arial"/>
          <w:b/>
          <w:bCs/>
          <w:sz w:val="24"/>
          <w:szCs w:val="24"/>
          <w:lang w:val="en-US"/>
        </w:rPr>
      </w:pPr>
    </w:p>
    <w:p w14:paraId="41C15862" w14:textId="1EC22A74" w:rsidR="001549C8" w:rsidRDefault="001549C8"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be aware that loads may vary in size and include but not be limited to:</w:t>
      </w:r>
    </w:p>
    <w:p w14:paraId="19E36D0C" w14:textId="77777777" w:rsidR="00ED7201" w:rsidRPr="004558EA" w:rsidRDefault="00ED7201" w:rsidP="00ED7201">
      <w:pPr>
        <w:pStyle w:val="ListParagraph"/>
        <w:ind w:left="924"/>
        <w:rPr>
          <w:rFonts w:ascii="Arial" w:hAnsi="Arial" w:cs="Arial"/>
          <w:bCs/>
          <w:sz w:val="24"/>
          <w:szCs w:val="24"/>
          <w:lang w:val="en-US"/>
        </w:rPr>
      </w:pPr>
    </w:p>
    <w:p w14:paraId="1CAF5872" w14:textId="77777777" w:rsidR="00ED7201" w:rsidRDefault="001549C8" w:rsidP="00365679">
      <w:pPr>
        <w:pStyle w:val="ListParagraph"/>
        <w:numPr>
          <w:ilvl w:val="2"/>
          <w:numId w:val="9"/>
        </w:numPr>
        <w:tabs>
          <w:tab w:val="left" w:pos="703"/>
        </w:tabs>
        <w:ind w:left="1843" w:hanging="822"/>
        <w:rPr>
          <w:rFonts w:ascii="Arial" w:hAnsi="Arial" w:cs="Arial"/>
          <w:bCs/>
          <w:sz w:val="24"/>
          <w:szCs w:val="24"/>
          <w:lang w:val="en-US"/>
        </w:rPr>
      </w:pPr>
      <w:r w:rsidRPr="00ED7201">
        <w:rPr>
          <w:rFonts w:ascii="Arial" w:hAnsi="Arial" w:cs="Arial"/>
          <w:bCs/>
          <w:sz w:val="24"/>
          <w:szCs w:val="24"/>
          <w:lang w:val="en-US"/>
        </w:rPr>
        <w:t>Pallets;</w:t>
      </w:r>
    </w:p>
    <w:p w14:paraId="0A541728" w14:textId="6FF17200" w:rsidR="001549C8" w:rsidRPr="00ED7201" w:rsidRDefault="001549C8" w:rsidP="00365679">
      <w:pPr>
        <w:pStyle w:val="ListParagraph"/>
        <w:numPr>
          <w:ilvl w:val="2"/>
          <w:numId w:val="9"/>
        </w:numPr>
        <w:tabs>
          <w:tab w:val="left" w:pos="703"/>
        </w:tabs>
        <w:ind w:left="1843" w:hanging="822"/>
        <w:rPr>
          <w:rFonts w:ascii="Arial" w:hAnsi="Arial" w:cs="Arial"/>
          <w:bCs/>
          <w:sz w:val="24"/>
          <w:szCs w:val="24"/>
          <w:lang w:val="en-US"/>
        </w:rPr>
      </w:pPr>
      <w:r w:rsidRPr="00ED7201">
        <w:rPr>
          <w:rFonts w:ascii="Arial" w:hAnsi="Arial" w:cs="Arial"/>
          <w:bCs/>
          <w:sz w:val="24"/>
          <w:szCs w:val="24"/>
          <w:lang w:val="en-US"/>
        </w:rPr>
        <w:t>Boxes;</w:t>
      </w:r>
    </w:p>
    <w:p w14:paraId="67E9AD0E" w14:textId="59AD7AEB" w:rsidR="001549C8" w:rsidRPr="004558EA" w:rsidRDefault="001549C8" w:rsidP="00365679">
      <w:pPr>
        <w:pStyle w:val="ListParagraph"/>
        <w:numPr>
          <w:ilvl w:val="2"/>
          <w:numId w:val="9"/>
        </w:numPr>
        <w:tabs>
          <w:tab w:val="left" w:pos="703"/>
        </w:tabs>
        <w:ind w:left="1843" w:hanging="822"/>
        <w:rPr>
          <w:rFonts w:ascii="Arial" w:hAnsi="Arial" w:cs="Arial"/>
          <w:bCs/>
          <w:sz w:val="24"/>
          <w:szCs w:val="24"/>
          <w:lang w:val="en-US"/>
        </w:rPr>
      </w:pPr>
      <w:r w:rsidRPr="004558EA">
        <w:rPr>
          <w:rFonts w:ascii="Arial" w:hAnsi="Arial" w:cs="Arial"/>
          <w:bCs/>
          <w:sz w:val="24"/>
          <w:szCs w:val="24"/>
          <w:lang w:val="en-US"/>
        </w:rPr>
        <w:t>Oversized items;</w:t>
      </w:r>
    </w:p>
    <w:p w14:paraId="6F516934" w14:textId="0BFE83CB" w:rsidR="001549C8" w:rsidRPr="004558EA" w:rsidRDefault="001549C8" w:rsidP="00365679">
      <w:pPr>
        <w:pStyle w:val="ListParagraph"/>
        <w:numPr>
          <w:ilvl w:val="2"/>
          <w:numId w:val="9"/>
        </w:numPr>
        <w:tabs>
          <w:tab w:val="left" w:pos="703"/>
        </w:tabs>
        <w:ind w:left="1843" w:hanging="822"/>
        <w:rPr>
          <w:rFonts w:ascii="Arial" w:hAnsi="Arial" w:cs="Arial"/>
          <w:bCs/>
          <w:sz w:val="24"/>
          <w:szCs w:val="24"/>
          <w:lang w:val="en-US"/>
        </w:rPr>
      </w:pPr>
      <w:r w:rsidRPr="004558EA">
        <w:rPr>
          <w:rFonts w:ascii="Arial" w:hAnsi="Arial" w:cs="Arial"/>
          <w:bCs/>
          <w:sz w:val="24"/>
          <w:szCs w:val="24"/>
          <w:lang w:val="en-US"/>
        </w:rPr>
        <w:t>Unpackaged items;</w:t>
      </w:r>
    </w:p>
    <w:p w14:paraId="28904AA9" w14:textId="77777777" w:rsidR="00ED7201" w:rsidRDefault="001549C8" w:rsidP="00365679">
      <w:pPr>
        <w:pStyle w:val="ListParagraph"/>
        <w:numPr>
          <w:ilvl w:val="2"/>
          <w:numId w:val="9"/>
        </w:numPr>
        <w:tabs>
          <w:tab w:val="left" w:pos="703"/>
        </w:tabs>
        <w:ind w:left="1843" w:hanging="822"/>
        <w:rPr>
          <w:rFonts w:ascii="Arial" w:hAnsi="Arial" w:cs="Arial"/>
          <w:bCs/>
          <w:sz w:val="24"/>
          <w:szCs w:val="24"/>
          <w:lang w:val="en-US"/>
        </w:rPr>
      </w:pPr>
      <w:r w:rsidRPr="004558EA">
        <w:rPr>
          <w:rFonts w:ascii="Arial" w:hAnsi="Arial" w:cs="Arial"/>
          <w:bCs/>
          <w:sz w:val="24"/>
          <w:szCs w:val="24"/>
          <w:lang w:val="en-US"/>
        </w:rPr>
        <w:t>Shipping containers.</w:t>
      </w:r>
    </w:p>
    <w:p w14:paraId="3E12AFC7" w14:textId="44DB3515" w:rsidR="001549C8" w:rsidRPr="004558EA" w:rsidRDefault="001549C8" w:rsidP="00ED7201">
      <w:pPr>
        <w:pStyle w:val="ListParagraph"/>
        <w:tabs>
          <w:tab w:val="left" w:pos="703"/>
        </w:tabs>
        <w:ind w:left="1571"/>
        <w:rPr>
          <w:rFonts w:ascii="Arial" w:hAnsi="Arial" w:cs="Arial"/>
          <w:bCs/>
          <w:sz w:val="24"/>
          <w:szCs w:val="24"/>
          <w:lang w:val="en-US"/>
        </w:rPr>
      </w:pPr>
      <w:r w:rsidRPr="004558EA">
        <w:rPr>
          <w:rFonts w:ascii="Arial" w:hAnsi="Arial" w:cs="Arial"/>
          <w:bCs/>
          <w:sz w:val="24"/>
          <w:szCs w:val="24"/>
          <w:lang w:val="en-US"/>
        </w:rPr>
        <w:t xml:space="preserve"> </w:t>
      </w:r>
    </w:p>
    <w:p w14:paraId="57A8E8F8" w14:textId="77777777" w:rsidR="00ED7201" w:rsidRDefault="001549C8" w:rsidP="00ED7201">
      <w:pPr>
        <w:pStyle w:val="ListParagraph"/>
        <w:numPr>
          <w:ilvl w:val="1"/>
          <w:numId w:val="9"/>
        </w:numPr>
        <w:ind w:left="953" w:hanging="567"/>
        <w:rPr>
          <w:rFonts w:ascii="Arial" w:hAnsi="Arial" w:cs="Arial"/>
          <w:bCs/>
          <w:sz w:val="24"/>
          <w:szCs w:val="24"/>
          <w:lang w:val="en-US"/>
        </w:rPr>
      </w:pPr>
      <w:r w:rsidRPr="00C41F9B">
        <w:rPr>
          <w:rFonts w:ascii="Arial" w:hAnsi="Arial" w:cs="Arial"/>
          <w:bCs/>
          <w:sz w:val="24"/>
          <w:szCs w:val="24"/>
          <w:lang w:val="en-US"/>
        </w:rPr>
        <w:t xml:space="preserve">The Supplier shall provide any specialist equipment to enable them to load and unload the items onto vehicles ready for transportation. </w:t>
      </w:r>
    </w:p>
    <w:p w14:paraId="4212752C" w14:textId="1A234F61" w:rsidR="001549C8" w:rsidRPr="00C41F9B" w:rsidRDefault="001549C8" w:rsidP="00ED7201">
      <w:pPr>
        <w:pStyle w:val="ListParagraph"/>
        <w:ind w:left="953"/>
        <w:rPr>
          <w:rFonts w:ascii="Arial" w:hAnsi="Arial" w:cs="Arial"/>
          <w:bCs/>
          <w:sz w:val="24"/>
          <w:szCs w:val="24"/>
          <w:lang w:val="en-US"/>
        </w:rPr>
      </w:pPr>
      <w:r w:rsidRPr="00C41F9B">
        <w:rPr>
          <w:rFonts w:ascii="Arial" w:hAnsi="Arial" w:cs="Arial"/>
          <w:bCs/>
          <w:sz w:val="24"/>
          <w:szCs w:val="24"/>
          <w:lang w:val="en-US"/>
        </w:rPr>
        <w:t xml:space="preserve">  </w:t>
      </w:r>
    </w:p>
    <w:p w14:paraId="4D6A304E" w14:textId="006E06D0" w:rsidR="001549C8" w:rsidRDefault="001549C8" w:rsidP="00ED7201">
      <w:pPr>
        <w:pStyle w:val="ListParagraph"/>
        <w:numPr>
          <w:ilvl w:val="1"/>
          <w:numId w:val="9"/>
        </w:numPr>
        <w:tabs>
          <w:tab w:val="left" w:pos="851"/>
        </w:tabs>
        <w:spacing w:before="120"/>
        <w:ind w:left="924" w:hanging="567"/>
        <w:rPr>
          <w:rFonts w:ascii="Arial" w:hAnsi="Arial" w:cs="Arial"/>
          <w:bCs/>
          <w:sz w:val="24"/>
          <w:szCs w:val="24"/>
          <w:lang w:val="en-US"/>
        </w:rPr>
      </w:pPr>
      <w:r w:rsidRPr="004558EA">
        <w:rPr>
          <w:rFonts w:ascii="Arial" w:hAnsi="Arial" w:cs="Arial"/>
          <w:bCs/>
          <w:sz w:val="24"/>
          <w:szCs w:val="24"/>
          <w:lang w:val="en-US"/>
        </w:rPr>
        <w:t>The Supplier shall be aware that loads may vary in size and include but not be limited to; pallets, boxes, oversized items, unpackaged items and shipping containers. The Supplier shall provide any specialist equipment to enable them to load and unload the items onto vehicles ready for transportation</w:t>
      </w:r>
      <w:r w:rsidR="00707760" w:rsidRPr="004558EA">
        <w:rPr>
          <w:rFonts w:ascii="Arial" w:hAnsi="Arial" w:cs="Arial"/>
          <w:bCs/>
          <w:sz w:val="24"/>
          <w:szCs w:val="24"/>
          <w:lang w:val="en-US"/>
        </w:rPr>
        <w:t>.</w:t>
      </w:r>
    </w:p>
    <w:p w14:paraId="06C1AFEE" w14:textId="77777777" w:rsidR="00ED7201" w:rsidRPr="00ED7201" w:rsidRDefault="00ED7201" w:rsidP="00ED7201">
      <w:pPr>
        <w:pStyle w:val="ListParagraph"/>
        <w:rPr>
          <w:rFonts w:ascii="Arial" w:hAnsi="Arial" w:cs="Arial"/>
          <w:bCs/>
          <w:sz w:val="24"/>
          <w:szCs w:val="24"/>
          <w:lang w:val="en-US"/>
        </w:rPr>
      </w:pPr>
    </w:p>
    <w:p w14:paraId="465C75FC" w14:textId="03C72653" w:rsidR="00707760" w:rsidRDefault="00707760"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ensure that all items are securely loaded and arrive at their destination undamaged and in the same condition as they were collected and loaded. Where these items are packaged the original packaging and seals must remain intact.</w:t>
      </w:r>
    </w:p>
    <w:p w14:paraId="0553F124" w14:textId="77777777" w:rsidR="00ED7201" w:rsidRPr="00ED7201" w:rsidRDefault="00ED7201" w:rsidP="00ED7201">
      <w:pPr>
        <w:pStyle w:val="ListParagraph"/>
        <w:rPr>
          <w:rFonts w:ascii="Arial" w:hAnsi="Arial" w:cs="Arial"/>
          <w:bCs/>
          <w:sz w:val="24"/>
          <w:szCs w:val="24"/>
          <w:lang w:val="en-US"/>
        </w:rPr>
      </w:pPr>
    </w:p>
    <w:p w14:paraId="44B6E901" w14:textId="55471A39" w:rsidR="00707760" w:rsidRPr="004558EA" w:rsidRDefault="00707760"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be able to provide full track and trace and proof of delivery from point of collection to point of delivery.</w:t>
      </w:r>
      <w:r w:rsidR="005F6B56">
        <w:rPr>
          <w:rFonts w:ascii="Arial" w:hAnsi="Arial" w:cs="Arial"/>
          <w:bCs/>
          <w:sz w:val="24"/>
          <w:szCs w:val="24"/>
          <w:lang w:val="en-US"/>
        </w:rPr>
        <w:t xml:space="preserve"> </w:t>
      </w:r>
      <w:r w:rsidRPr="004558EA">
        <w:rPr>
          <w:rFonts w:ascii="Arial" w:hAnsi="Arial" w:cs="Arial"/>
          <w:bCs/>
          <w:sz w:val="24"/>
          <w:szCs w:val="24"/>
          <w:lang w:val="en-US"/>
        </w:rPr>
        <w:t>This will be defined between the Buyer and Supplier during the Call-Off Procedure. This should include but not be limited to:</w:t>
      </w:r>
    </w:p>
    <w:p w14:paraId="6D50555E" w14:textId="2540E122" w:rsidR="00ED7201" w:rsidRDefault="00707760" w:rsidP="00A81551">
      <w:pPr>
        <w:pStyle w:val="ListParagraph"/>
        <w:numPr>
          <w:ilvl w:val="2"/>
          <w:numId w:val="9"/>
        </w:numPr>
        <w:ind w:left="1843" w:hanging="822"/>
        <w:contextualSpacing w:val="0"/>
        <w:rPr>
          <w:rFonts w:ascii="Arial" w:hAnsi="Arial" w:cs="Arial"/>
          <w:bCs/>
          <w:sz w:val="24"/>
          <w:szCs w:val="24"/>
          <w:lang w:val="en-US"/>
        </w:rPr>
      </w:pPr>
      <w:r w:rsidRPr="00ED7201">
        <w:rPr>
          <w:rFonts w:ascii="Arial" w:hAnsi="Arial" w:cs="Arial"/>
          <w:bCs/>
          <w:sz w:val="24"/>
          <w:szCs w:val="24"/>
          <w:lang w:val="en-US"/>
        </w:rPr>
        <w:lastRenderedPageBreak/>
        <w:t>End to end tracking including real time tracking and web-accessible tracking that is capable of monitoring the delivery stages of an item from the collection point to the delivery point;</w:t>
      </w:r>
    </w:p>
    <w:p w14:paraId="38C7264F" w14:textId="1DBB51AF" w:rsidR="00707760" w:rsidRDefault="00707760" w:rsidP="00A81551">
      <w:pPr>
        <w:pStyle w:val="ListParagraph"/>
        <w:numPr>
          <w:ilvl w:val="2"/>
          <w:numId w:val="9"/>
        </w:numPr>
        <w:ind w:left="1843" w:hanging="822"/>
        <w:contextualSpacing w:val="0"/>
        <w:rPr>
          <w:rFonts w:ascii="Arial" w:hAnsi="Arial" w:cs="Arial"/>
          <w:bCs/>
          <w:sz w:val="24"/>
          <w:szCs w:val="24"/>
          <w:lang w:val="en-US"/>
        </w:rPr>
      </w:pPr>
      <w:r w:rsidRPr="00ED7201">
        <w:rPr>
          <w:rFonts w:ascii="Arial" w:hAnsi="Arial" w:cs="Arial"/>
          <w:bCs/>
          <w:sz w:val="24"/>
          <w:szCs w:val="24"/>
          <w:lang w:val="en-US"/>
        </w:rPr>
        <w:t>Consignee (named individual) only signed proof of delivery at point of both collection and delivery;</w:t>
      </w:r>
    </w:p>
    <w:p w14:paraId="0F5EB3B5" w14:textId="33070DE6" w:rsidR="00707760" w:rsidRDefault="00707760" w:rsidP="00A81551">
      <w:pPr>
        <w:pStyle w:val="ListParagraph"/>
        <w:numPr>
          <w:ilvl w:val="2"/>
          <w:numId w:val="9"/>
        </w:numPr>
        <w:ind w:left="1843" w:hanging="822"/>
        <w:contextualSpacing w:val="0"/>
        <w:rPr>
          <w:rFonts w:ascii="Arial" w:hAnsi="Arial" w:cs="Arial"/>
          <w:bCs/>
          <w:sz w:val="24"/>
          <w:szCs w:val="24"/>
          <w:lang w:val="en-US"/>
        </w:rPr>
      </w:pPr>
      <w:r w:rsidRPr="004558EA">
        <w:rPr>
          <w:rFonts w:ascii="Arial" w:hAnsi="Arial" w:cs="Arial"/>
          <w:bCs/>
          <w:sz w:val="24"/>
          <w:szCs w:val="24"/>
          <w:lang w:val="en-US"/>
        </w:rPr>
        <w:t>Photographic evidence.</w:t>
      </w:r>
    </w:p>
    <w:p w14:paraId="30AD10D7" w14:textId="77777777" w:rsidR="00245885" w:rsidRDefault="00245885" w:rsidP="00245885">
      <w:pPr>
        <w:pStyle w:val="ListParagraph"/>
        <w:ind w:left="1571"/>
        <w:rPr>
          <w:rFonts w:ascii="Arial" w:hAnsi="Arial" w:cs="Arial"/>
          <w:bCs/>
          <w:sz w:val="24"/>
          <w:szCs w:val="24"/>
          <w:lang w:val="en-US"/>
        </w:rPr>
      </w:pPr>
    </w:p>
    <w:p w14:paraId="1F8E7629" w14:textId="76A13642" w:rsidR="004558EA" w:rsidRPr="004E2F16" w:rsidRDefault="00707760" w:rsidP="00ED7201">
      <w:pPr>
        <w:pStyle w:val="ListParagraph"/>
        <w:numPr>
          <w:ilvl w:val="1"/>
          <w:numId w:val="9"/>
        </w:numPr>
        <w:ind w:left="924" w:hanging="567"/>
        <w:rPr>
          <w:rFonts w:ascii="Arial" w:hAnsi="Arial" w:cs="Arial"/>
          <w:b/>
          <w:bCs/>
          <w:sz w:val="24"/>
          <w:szCs w:val="24"/>
          <w:lang w:val="en-US"/>
        </w:rPr>
      </w:pPr>
      <w:r w:rsidRPr="004558EA">
        <w:rPr>
          <w:rFonts w:ascii="Arial" w:hAnsi="Arial" w:cs="Arial"/>
          <w:bCs/>
          <w:sz w:val="24"/>
          <w:szCs w:val="24"/>
          <w:lang w:val="en-US"/>
        </w:rPr>
        <w:t>The Supplier shall be aware that any damage caused to saleable items during transit will be reimbursed by the Supplier. This will be defined by the Buyer during Call-Off Procedure.</w:t>
      </w:r>
    </w:p>
    <w:p w14:paraId="21AB8853" w14:textId="77777777" w:rsidR="004E2F16" w:rsidRPr="00931752" w:rsidRDefault="004E2F16" w:rsidP="00ED7201">
      <w:pPr>
        <w:pStyle w:val="ListParagraph"/>
        <w:ind w:left="924"/>
        <w:rPr>
          <w:rFonts w:ascii="Arial" w:hAnsi="Arial" w:cs="Arial"/>
          <w:b/>
          <w:bCs/>
          <w:sz w:val="24"/>
          <w:szCs w:val="24"/>
          <w:lang w:val="en-US"/>
        </w:rPr>
      </w:pPr>
    </w:p>
    <w:p w14:paraId="4C68B227" w14:textId="38576805" w:rsidR="00707760" w:rsidRDefault="00707760" w:rsidP="00ED7201">
      <w:pPr>
        <w:pStyle w:val="ListParagraph"/>
        <w:numPr>
          <w:ilvl w:val="0"/>
          <w:numId w:val="9"/>
        </w:numPr>
        <w:ind w:left="351" w:hanging="357"/>
        <w:rPr>
          <w:rFonts w:ascii="Arial" w:hAnsi="Arial" w:cs="Arial"/>
          <w:b/>
          <w:bCs/>
          <w:sz w:val="24"/>
          <w:szCs w:val="24"/>
          <w:lang w:val="en-US"/>
        </w:rPr>
      </w:pPr>
      <w:r w:rsidRPr="004558EA">
        <w:rPr>
          <w:rFonts w:ascii="Arial" w:hAnsi="Arial" w:cs="Arial"/>
          <w:b/>
          <w:bCs/>
          <w:sz w:val="24"/>
          <w:szCs w:val="24"/>
          <w:lang w:val="en-US"/>
        </w:rPr>
        <w:t>Collections</w:t>
      </w:r>
    </w:p>
    <w:p w14:paraId="0C3E4F60" w14:textId="77777777" w:rsidR="00931752" w:rsidRDefault="00931752" w:rsidP="00ED7201">
      <w:pPr>
        <w:pStyle w:val="ListParagraph"/>
        <w:spacing w:line="240" w:lineRule="auto"/>
        <w:ind w:left="352"/>
        <w:rPr>
          <w:rFonts w:ascii="Arial" w:hAnsi="Arial" w:cs="Arial"/>
          <w:b/>
          <w:bCs/>
          <w:sz w:val="24"/>
          <w:szCs w:val="24"/>
          <w:lang w:val="en-US"/>
        </w:rPr>
      </w:pPr>
    </w:p>
    <w:p w14:paraId="7F3876AE" w14:textId="23C5DED4" w:rsidR="00707760" w:rsidRDefault="00707760"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Collections may be required from any location, this is not an exhaustive list and the Buyer will define their exact requirements during the Call-Off Procedure. The locations may include but not be limited to:</w:t>
      </w:r>
    </w:p>
    <w:p w14:paraId="18C55767" w14:textId="77777777" w:rsidR="00ED7201" w:rsidRPr="004558EA" w:rsidRDefault="00ED7201" w:rsidP="00ED7201">
      <w:pPr>
        <w:pStyle w:val="ListParagraph"/>
        <w:ind w:left="924"/>
        <w:rPr>
          <w:rFonts w:ascii="Arial" w:hAnsi="Arial" w:cs="Arial"/>
          <w:bCs/>
          <w:sz w:val="24"/>
          <w:szCs w:val="24"/>
          <w:lang w:val="en-US"/>
        </w:rPr>
      </w:pPr>
    </w:p>
    <w:p w14:paraId="3830979F" w14:textId="69C200B6" w:rsidR="00707760" w:rsidRPr="004558EA" w:rsidRDefault="00707760"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Wholesalers and manufactures</w:t>
      </w:r>
      <w:r w:rsidR="00245885">
        <w:rPr>
          <w:rFonts w:ascii="Arial" w:hAnsi="Arial" w:cs="Arial"/>
          <w:bCs/>
          <w:sz w:val="24"/>
          <w:szCs w:val="24"/>
          <w:lang w:val="en-US"/>
        </w:rPr>
        <w:t>;</w:t>
      </w:r>
    </w:p>
    <w:p w14:paraId="17D6E016" w14:textId="52A23A08" w:rsidR="00707760" w:rsidRPr="004558EA" w:rsidRDefault="00707760"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Storage facilities</w:t>
      </w:r>
      <w:r w:rsidR="00245885">
        <w:rPr>
          <w:rFonts w:ascii="Arial" w:hAnsi="Arial" w:cs="Arial"/>
          <w:bCs/>
          <w:sz w:val="24"/>
          <w:szCs w:val="24"/>
          <w:lang w:val="en-US"/>
        </w:rPr>
        <w:t>;</w:t>
      </w:r>
    </w:p>
    <w:p w14:paraId="615232C3" w14:textId="34991EAC" w:rsidR="00707760" w:rsidRPr="004558EA" w:rsidRDefault="00707760"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Military</w:t>
      </w:r>
      <w:r w:rsidR="00245885">
        <w:rPr>
          <w:rFonts w:ascii="Arial" w:hAnsi="Arial" w:cs="Arial"/>
          <w:bCs/>
          <w:sz w:val="24"/>
          <w:szCs w:val="24"/>
          <w:lang w:val="en-US"/>
        </w:rPr>
        <w:t>;</w:t>
      </w:r>
      <w:r w:rsidRPr="004558EA">
        <w:rPr>
          <w:rFonts w:ascii="Arial" w:hAnsi="Arial" w:cs="Arial"/>
          <w:bCs/>
          <w:sz w:val="24"/>
          <w:szCs w:val="24"/>
          <w:lang w:val="en-US"/>
        </w:rPr>
        <w:t xml:space="preserve"> </w:t>
      </w:r>
    </w:p>
    <w:p w14:paraId="2388BE6C" w14:textId="713A772F" w:rsidR="00707760" w:rsidRDefault="00707760"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Satellite locations</w:t>
      </w:r>
      <w:r w:rsidR="00245885">
        <w:rPr>
          <w:rFonts w:ascii="Arial" w:hAnsi="Arial" w:cs="Arial"/>
          <w:bCs/>
          <w:sz w:val="24"/>
          <w:szCs w:val="24"/>
          <w:lang w:val="en-US"/>
        </w:rPr>
        <w:t>.</w:t>
      </w:r>
    </w:p>
    <w:p w14:paraId="30D052A5" w14:textId="77777777" w:rsidR="00ED7201" w:rsidRPr="004558EA" w:rsidRDefault="00ED7201" w:rsidP="00ED7201">
      <w:pPr>
        <w:pStyle w:val="ListParagraph"/>
        <w:spacing w:line="240" w:lineRule="auto"/>
        <w:ind w:left="1571"/>
        <w:rPr>
          <w:rFonts w:ascii="Arial" w:hAnsi="Arial" w:cs="Arial"/>
          <w:bCs/>
          <w:sz w:val="24"/>
          <w:szCs w:val="24"/>
          <w:lang w:val="en-US"/>
        </w:rPr>
      </w:pPr>
    </w:p>
    <w:p w14:paraId="7B61EBCF" w14:textId="79BD01BA" w:rsidR="00707760" w:rsidRDefault="00707760"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be able to provide a range of flexible collection solutions, including but not limited to:</w:t>
      </w:r>
    </w:p>
    <w:p w14:paraId="62F82432" w14:textId="77777777" w:rsidR="00ED7201" w:rsidRPr="004558EA" w:rsidRDefault="00ED7201" w:rsidP="00ED7201">
      <w:pPr>
        <w:pStyle w:val="ListParagraph"/>
        <w:ind w:left="924"/>
        <w:rPr>
          <w:rFonts w:ascii="Arial" w:hAnsi="Arial" w:cs="Arial"/>
          <w:bCs/>
          <w:sz w:val="24"/>
          <w:szCs w:val="24"/>
          <w:lang w:val="en-US"/>
        </w:rPr>
      </w:pPr>
    </w:p>
    <w:p w14:paraId="3E79560D" w14:textId="77777777" w:rsidR="00ED7201" w:rsidRDefault="00BF4405" w:rsidP="00365679">
      <w:pPr>
        <w:pStyle w:val="ListParagraph"/>
        <w:numPr>
          <w:ilvl w:val="2"/>
          <w:numId w:val="9"/>
        </w:numPr>
        <w:ind w:left="1843" w:hanging="822"/>
        <w:rPr>
          <w:rFonts w:ascii="Arial" w:hAnsi="Arial" w:cs="Arial"/>
          <w:bCs/>
          <w:sz w:val="24"/>
          <w:szCs w:val="24"/>
          <w:lang w:val="en-US"/>
        </w:rPr>
      </w:pPr>
      <w:r w:rsidRPr="00ED7201">
        <w:rPr>
          <w:rFonts w:ascii="Arial" w:hAnsi="Arial" w:cs="Arial"/>
          <w:bCs/>
          <w:sz w:val="24"/>
          <w:szCs w:val="24"/>
          <w:lang w:val="en-US"/>
        </w:rPr>
        <w:t>Ad-hoc collections – potentially at short notice or urgent requirement;</w:t>
      </w:r>
    </w:p>
    <w:p w14:paraId="0FA8E5C4" w14:textId="5D69CA0E" w:rsidR="00BF4405" w:rsidRPr="00ED7201" w:rsidRDefault="00BF4405" w:rsidP="00365679">
      <w:pPr>
        <w:pStyle w:val="ListParagraph"/>
        <w:numPr>
          <w:ilvl w:val="2"/>
          <w:numId w:val="9"/>
        </w:numPr>
        <w:ind w:left="1843" w:hanging="822"/>
        <w:rPr>
          <w:rFonts w:ascii="Arial" w:hAnsi="Arial" w:cs="Arial"/>
          <w:bCs/>
          <w:sz w:val="24"/>
          <w:szCs w:val="24"/>
          <w:lang w:val="en-US"/>
        </w:rPr>
      </w:pPr>
      <w:r w:rsidRPr="00ED7201">
        <w:rPr>
          <w:rFonts w:ascii="Arial" w:hAnsi="Arial" w:cs="Arial"/>
          <w:bCs/>
          <w:sz w:val="24"/>
          <w:szCs w:val="24"/>
          <w:lang w:val="en-US"/>
        </w:rPr>
        <w:t>Pre-defined/Scheduled collections – regular collections from a pre-agreed collection point location (s) at a pre-agreed time;</w:t>
      </w:r>
    </w:p>
    <w:p w14:paraId="748EA90B" w14:textId="6D80A727"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Time critical collections – often within 20-30 minutes of the request being made. This time critical requirement is imperative, particularly for some Buyers where urgent transportation is needed between premises;</w:t>
      </w:r>
    </w:p>
    <w:p w14:paraId="7B998551" w14:textId="18F95438" w:rsidR="00BF4405"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Out of hours collection - to be available 24 hours a day, 365 days a year.</w:t>
      </w:r>
    </w:p>
    <w:p w14:paraId="3020A1AA" w14:textId="77777777" w:rsidR="00ED7201" w:rsidRDefault="00ED7201" w:rsidP="00ED7201">
      <w:pPr>
        <w:pStyle w:val="ListParagraph"/>
        <w:ind w:left="1571"/>
        <w:rPr>
          <w:rFonts w:ascii="Arial" w:hAnsi="Arial" w:cs="Arial"/>
          <w:bCs/>
          <w:sz w:val="24"/>
          <w:szCs w:val="24"/>
          <w:lang w:val="en-US"/>
        </w:rPr>
      </w:pPr>
    </w:p>
    <w:p w14:paraId="086515DE" w14:textId="79022C33" w:rsidR="00BF4405" w:rsidRDefault="00BF440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Where a pre-defined/scheduled collection is required, the Supplier shall work with the Buyer to agree a suitable collection time. The Supplier shall be required to maintain this collection time during the</w:t>
      </w:r>
      <w:r w:rsidR="00C41F9B">
        <w:rPr>
          <w:rFonts w:ascii="Arial" w:hAnsi="Arial" w:cs="Arial"/>
          <w:bCs/>
          <w:sz w:val="24"/>
          <w:szCs w:val="24"/>
          <w:lang w:val="en-US"/>
        </w:rPr>
        <w:t xml:space="preserve"> </w:t>
      </w:r>
      <w:r w:rsidRPr="004558EA">
        <w:rPr>
          <w:rFonts w:ascii="Arial" w:hAnsi="Arial" w:cs="Arial"/>
          <w:bCs/>
          <w:sz w:val="24"/>
          <w:szCs w:val="24"/>
          <w:lang w:val="en-US"/>
        </w:rPr>
        <w:t xml:space="preserve">lifetime of the Call-Off Contract, unless a formal amendment is made in writing and mutually agreed between the Buyer and the Supplier. It is accepted that a window </w:t>
      </w:r>
      <w:r w:rsidRPr="004558EA">
        <w:rPr>
          <w:rFonts w:ascii="Arial" w:hAnsi="Arial" w:cs="Arial"/>
          <w:bCs/>
          <w:sz w:val="24"/>
          <w:szCs w:val="24"/>
          <w:lang w:val="en-US"/>
        </w:rPr>
        <w:lastRenderedPageBreak/>
        <w:t>of +/- 15 minutes either side of this agreed collection time will be deemed acceptable.</w:t>
      </w:r>
    </w:p>
    <w:p w14:paraId="6366A1C7" w14:textId="77777777" w:rsidR="005F6B56" w:rsidRPr="004558EA" w:rsidRDefault="005F6B56" w:rsidP="005F6B56">
      <w:pPr>
        <w:pStyle w:val="ListParagraph"/>
        <w:ind w:left="924"/>
        <w:rPr>
          <w:rFonts w:ascii="Arial" w:hAnsi="Arial" w:cs="Arial"/>
          <w:bCs/>
          <w:sz w:val="24"/>
          <w:szCs w:val="24"/>
          <w:lang w:val="en-US"/>
        </w:rPr>
      </w:pPr>
    </w:p>
    <w:p w14:paraId="16083943" w14:textId="5D638770" w:rsidR="00BF4405" w:rsidRDefault="00BF440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If there are any restrictions, limitations or special requirements that the Supplier will need to be made aware of in order to successfully undertake the collection service, then these will be defined by the Buyer during the Call-Off Procedure.</w:t>
      </w:r>
    </w:p>
    <w:p w14:paraId="4E4FAE20" w14:textId="77777777" w:rsidR="004E2F16" w:rsidRDefault="004E2F16" w:rsidP="00ED7201">
      <w:pPr>
        <w:pStyle w:val="ListParagraph"/>
        <w:ind w:left="924"/>
        <w:rPr>
          <w:rFonts w:ascii="Arial" w:hAnsi="Arial" w:cs="Arial"/>
          <w:bCs/>
          <w:sz w:val="24"/>
          <w:szCs w:val="24"/>
          <w:lang w:val="en-US"/>
        </w:rPr>
      </w:pPr>
    </w:p>
    <w:p w14:paraId="0CE81728" w14:textId="43937D54" w:rsidR="00BF4405" w:rsidRPr="004558EA" w:rsidRDefault="00BF4405" w:rsidP="00ED7201">
      <w:pPr>
        <w:pStyle w:val="ListParagraph"/>
        <w:numPr>
          <w:ilvl w:val="0"/>
          <w:numId w:val="9"/>
        </w:numPr>
        <w:spacing w:line="240" w:lineRule="auto"/>
        <w:ind w:left="357" w:hanging="357"/>
        <w:rPr>
          <w:rFonts w:ascii="Arial" w:hAnsi="Arial" w:cs="Arial"/>
          <w:b/>
          <w:bCs/>
          <w:sz w:val="24"/>
          <w:szCs w:val="24"/>
          <w:lang w:val="en-US"/>
        </w:rPr>
      </w:pPr>
      <w:r w:rsidRPr="004558EA">
        <w:rPr>
          <w:rFonts w:ascii="Arial" w:hAnsi="Arial" w:cs="Arial"/>
          <w:b/>
          <w:bCs/>
          <w:sz w:val="24"/>
          <w:szCs w:val="24"/>
          <w:lang w:val="en-US"/>
        </w:rPr>
        <w:t>Deliveries</w:t>
      </w:r>
    </w:p>
    <w:p w14:paraId="0C3BD769" w14:textId="77777777" w:rsidR="00BF4405" w:rsidRPr="004558EA" w:rsidRDefault="00BF4405" w:rsidP="00ED7201">
      <w:pPr>
        <w:pStyle w:val="ListParagraph"/>
        <w:spacing w:line="240" w:lineRule="auto"/>
        <w:ind w:left="357"/>
        <w:rPr>
          <w:rFonts w:ascii="Arial" w:hAnsi="Arial" w:cs="Arial"/>
          <w:b/>
          <w:bCs/>
          <w:sz w:val="24"/>
          <w:szCs w:val="24"/>
          <w:lang w:val="en-US"/>
        </w:rPr>
      </w:pPr>
    </w:p>
    <w:p w14:paraId="3D5C11A4" w14:textId="532D5B2A" w:rsidR="00BF4405" w:rsidRDefault="00BF440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Deliveries may be required to any location as defined by the Buyer during the Call-Off Procedure, this may include but not be limited to:</w:t>
      </w:r>
    </w:p>
    <w:p w14:paraId="0E0F3646" w14:textId="77777777" w:rsidR="00ED7201" w:rsidRPr="004558EA" w:rsidRDefault="00ED7201" w:rsidP="00ED7201">
      <w:pPr>
        <w:pStyle w:val="ListParagraph"/>
        <w:ind w:left="924"/>
        <w:rPr>
          <w:rFonts w:ascii="Arial" w:hAnsi="Arial" w:cs="Arial"/>
          <w:bCs/>
          <w:sz w:val="24"/>
          <w:szCs w:val="24"/>
          <w:lang w:val="en-US"/>
        </w:rPr>
      </w:pPr>
    </w:p>
    <w:p w14:paraId="53C5595B" w14:textId="1A8055AC"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Field locations;</w:t>
      </w:r>
    </w:p>
    <w:p w14:paraId="552852A3" w14:textId="39C783E3"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Satellite locations;</w:t>
      </w:r>
    </w:p>
    <w:p w14:paraId="361B7B39" w14:textId="706E89B0"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Hospitals;</w:t>
      </w:r>
    </w:p>
    <w:p w14:paraId="5BA506CB" w14:textId="7D581970"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Military;</w:t>
      </w:r>
    </w:p>
    <w:p w14:paraId="427C7C11" w14:textId="37D4CF81"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Wholesalers;</w:t>
      </w:r>
    </w:p>
    <w:p w14:paraId="241E2758" w14:textId="7A295E67" w:rsidR="00BF4405" w:rsidRPr="004558EA"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Manufacturers;</w:t>
      </w:r>
    </w:p>
    <w:p w14:paraId="39A8634D" w14:textId="7B0D7505" w:rsidR="00BF4405" w:rsidRDefault="00BF4405" w:rsidP="00365679">
      <w:pPr>
        <w:pStyle w:val="ListParagraph"/>
        <w:numPr>
          <w:ilvl w:val="2"/>
          <w:numId w:val="9"/>
        </w:numPr>
        <w:ind w:left="1843" w:hanging="822"/>
        <w:rPr>
          <w:rFonts w:ascii="Arial" w:hAnsi="Arial" w:cs="Arial"/>
          <w:bCs/>
          <w:sz w:val="24"/>
          <w:szCs w:val="24"/>
          <w:lang w:val="en-US"/>
        </w:rPr>
      </w:pPr>
      <w:r w:rsidRPr="004558EA">
        <w:rPr>
          <w:rFonts w:ascii="Arial" w:hAnsi="Arial" w:cs="Arial"/>
          <w:bCs/>
          <w:sz w:val="24"/>
          <w:szCs w:val="24"/>
          <w:lang w:val="en-US"/>
        </w:rPr>
        <w:t>Storage Facilities.</w:t>
      </w:r>
    </w:p>
    <w:p w14:paraId="4E4F4C42" w14:textId="77777777" w:rsidR="00ED7201" w:rsidRPr="004558EA" w:rsidRDefault="00ED7201" w:rsidP="00ED7201">
      <w:pPr>
        <w:pStyle w:val="ListParagraph"/>
        <w:spacing w:line="240" w:lineRule="auto"/>
        <w:ind w:left="1571"/>
        <w:rPr>
          <w:rFonts w:ascii="Arial" w:hAnsi="Arial" w:cs="Arial"/>
          <w:bCs/>
          <w:sz w:val="24"/>
          <w:szCs w:val="24"/>
          <w:lang w:val="en-US"/>
        </w:rPr>
      </w:pPr>
    </w:p>
    <w:p w14:paraId="64C66A90" w14:textId="49913687" w:rsidR="00BF4405" w:rsidRDefault="00BF440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If there are any restrictions, limitations or special requirements that the Supplier will need to be made aware of in order to successfully undertake the delivery services, then these will be defined by the Buyer during the Call-Off Procedure.</w:t>
      </w:r>
    </w:p>
    <w:p w14:paraId="62E5C6F6" w14:textId="77777777" w:rsidR="00ED7201" w:rsidRPr="004558EA" w:rsidRDefault="00ED7201" w:rsidP="00ED7201">
      <w:pPr>
        <w:pStyle w:val="ListParagraph"/>
        <w:ind w:left="924"/>
        <w:rPr>
          <w:rFonts w:ascii="Arial" w:hAnsi="Arial" w:cs="Arial"/>
          <w:bCs/>
          <w:sz w:val="24"/>
          <w:szCs w:val="24"/>
          <w:lang w:val="en-US"/>
        </w:rPr>
      </w:pPr>
    </w:p>
    <w:p w14:paraId="51775AA3" w14:textId="30E0CA29" w:rsidR="00BF4405" w:rsidRDefault="00BF4405"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Buyer will define their exact delivery and collection requirements during the Call-Off Procedure, which may include wholly transporting only the Buyers items or segregation of items so these are easily identifiable</w:t>
      </w:r>
      <w:r w:rsidRPr="00BF4405">
        <w:rPr>
          <w:rFonts w:ascii="Arial" w:hAnsi="Arial" w:cs="Arial"/>
          <w:bCs/>
          <w:sz w:val="24"/>
          <w:szCs w:val="24"/>
          <w:lang w:val="en-US"/>
        </w:rPr>
        <w:t>.</w:t>
      </w:r>
    </w:p>
    <w:p w14:paraId="3AB84A7B" w14:textId="77777777" w:rsidR="004E2F16" w:rsidRDefault="004E2F16" w:rsidP="00ED7201">
      <w:pPr>
        <w:pStyle w:val="ListParagraph"/>
        <w:ind w:left="924"/>
        <w:rPr>
          <w:rFonts w:ascii="Arial" w:hAnsi="Arial" w:cs="Arial"/>
          <w:bCs/>
          <w:sz w:val="24"/>
          <w:szCs w:val="24"/>
          <w:lang w:val="en-US"/>
        </w:rPr>
      </w:pPr>
    </w:p>
    <w:p w14:paraId="082C997D" w14:textId="71E2B3AC" w:rsidR="00BF4405" w:rsidRDefault="004558EA" w:rsidP="00ED7201">
      <w:pPr>
        <w:pStyle w:val="ListParagraph"/>
        <w:numPr>
          <w:ilvl w:val="0"/>
          <w:numId w:val="9"/>
        </w:numPr>
        <w:ind w:left="357" w:hanging="357"/>
        <w:rPr>
          <w:rFonts w:ascii="Arial" w:hAnsi="Arial" w:cs="Arial"/>
          <w:b/>
          <w:bCs/>
          <w:sz w:val="24"/>
          <w:szCs w:val="24"/>
          <w:lang w:val="en-US"/>
        </w:rPr>
      </w:pPr>
      <w:r w:rsidRPr="004558EA">
        <w:rPr>
          <w:rFonts w:ascii="Arial" w:hAnsi="Arial" w:cs="Arial"/>
          <w:b/>
          <w:bCs/>
          <w:sz w:val="24"/>
          <w:szCs w:val="24"/>
          <w:lang w:val="en-US"/>
        </w:rPr>
        <w:t>Vehicle Security</w:t>
      </w:r>
    </w:p>
    <w:p w14:paraId="2113C299" w14:textId="77777777" w:rsidR="004E2F16" w:rsidRDefault="004E2F16" w:rsidP="00ED7201">
      <w:pPr>
        <w:pStyle w:val="ListParagraph"/>
        <w:spacing w:line="240" w:lineRule="auto"/>
        <w:ind w:left="357"/>
        <w:rPr>
          <w:rFonts w:ascii="Arial" w:hAnsi="Arial" w:cs="Arial"/>
          <w:b/>
          <w:bCs/>
          <w:sz w:val="24"/>
          <w:szCs w:val="24"/>
          <w:lang w:val="en-US"/>
        </w:rPr>
      </w:pPr>
    </w:p>
    <w:p w14:paraId="1BC9E863" w14:textId="240EB71E" w:rsidR="004558EA" w:rsidRDefault="004558EA" w:rsidP="00ED7201">
      <w:pPr>
        <w:pStyle w:val="ListParagraph"/>
        <w:numPr>
          <w:ilvl w:val="1"/>
          <w:numId w:val="9"/>
        </w:numPr>
        <w:ind w:left="924" w:hanging="567"/>
        <w:rPr>
          <w:rFonts w:ascii="Arial" w:hAnsi="Arial" w:cs="Arial"/>
          <w:bCs/>
          <w:sz w:val="24"/>
          <w:szCs w:val="24"/>
          <w:lang w:val="en-US"/>
        </w:rPr>
      </w:pPr>
      <w:r w:rsidRPr="004558EA">
        <w:rPr>
          <w:rFonts w:ascii="Arial" w:hAnsi="Arial" w:cs="Arial"/>
          <w:bCs/>
          <w:sz w:val="24"/>
          <w:szCs w:val="24"/>
          <w:lang w:val="en-US"/>
        </w:rPr>
        <w:t>The Supplier shall, where requested by a Buyer, provide security clearance details of vehicle crew making regular deliveries to secure establishments. The Supplier may be required to supply full booking in details which may include, but not be limited to:</w:t>
      </w:r>
    </w:p>
    <w:p w14:paraId="6393B504" w14:textId="77777777" w:rsidR="00ED7201" w:rsidRDefault="00ED7201" w:rsidP="00ED7201">
      <w:pPr>
        <w:pStyle w:val="ListParagraph"/>
        <w:ind w:left="924"/>
        <w:rPr>
          <w:rFonts w:ascii="Arial" w:hAnsi="Arial" w:cs="Arial"/>
          <w:bCs/>
          <w:sz w:val="24"/>
          <w:szCs w:val="24"/>
          <w:lang w:val="en-US"/>
        </w:rPr>
      </w:pPr>
    </w:p>
    <w:p w14:paraId="612BCB56" w14:textId="187D5CEA" w:rsidR="004558EA" w:rsidRDefault="00C02047" w:rsidP="00365679">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Vehicle details including registration;</w:t>
      </w:r>
    </w:p>
    <w:p w14:paraId="1C623DE6" w14:textId="0C7BF91D" w:rsidR="00C02047" w:rsidRDefault="00C02047" w:rsidP="00365679">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Full driver details and estimated time of arrival;</w:t>
      </w:r>
    </w:p>
    <w:p w14:paraId="0B107C5E" w14:textId="3675BE19" w:rsidR="00C02047" w:rsidRDefault="00C02047" w:rsidP="00365679">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Details of the next destination of the vehicle</w:t>
      </w:r>
      <w:r w:rsidR="00ED7201">
        <w:rPr>
          <w:rFonts w:ascii="Arial" w:hAnsi="Arial" w:cs="Arial"/>
          <w:bCs/>
          <w:sz w:val="24"/>
          <w:szCs w:val="24"/>
          <w:lang w:val="en-US"/>
        </w:rPr>
        <w:t>.</w:t>
      </w:r>
    </w:p>
    <w:p w14:paraId="5E0A9328" w14:textId="77777777" w:rsidR="00ED7201" w:rsidRDefault="00ED7201" w:rsidP="00ED7201">
      <w:pPr>
        <w:pStyle w:val="ListParagraph"/>
        <w:ind w:left="1571"/>
        <w:rPr>
          <w:rFonts w:ascii="Arial" w:hAnsi="Arial" w:cs="Arial"/>
          <w:bCs/>
          <w:sz w:val="24"/>
          <w:szCs w:val="24"/>
          <w:lang w:val="en-US"/>
        </w:rPr>
      </w:pPr>
    </w:p>
    <w:p w14:paraId="4C269625" w14:textId="5F90A51A" w:rsidR="00ED7201" w:rsidRPr="005F6B56" w:rsidRDefault="00AA6960" w:rsidP="005F6B56">
      <w:pPr>
        <w:pStyle w:val="ListParagraph"/>
        <w:numPr>
          <w:ilvl w:val="1"/>
          <w:numId w:val="9"/>
        </w:numPr>
        <w:ind w:left="924" w:hanging="567"/>
        <w:rPr>
          <w:rFonts w:ascii="Arial" w:hAnsi="Arial" w:cs="Arial"/>
          <w:bCs/>
          <w:sz w:val="24"/>
          <w:szCs w:val="24"/>
          <w:lang w:val="en-US"/>
        </w:rPr>
      </w:pPr>
      <w:r>
        <w:rPr>
          <w:rFonts w:ascii="Arial" w:hAnsi="Arial" w:cs="Arial"/>
          <w:bCs/>
          <w:sz w:val="24"/>
          <w:szCs w:val="24"/>
          <w:lang w:val="en-US"/>
        </w:rPr>
        <w:lastRenderedPageBreak/>
        <w:t>T</w:t>
      </w:r>
      <w:r w:rsidRPr="00AA6960">
        <w:rPr>
          <w:rFonts w:ascii="Arial" w:hAnsi="Arial" w:cs="Arial"/>
          <w:bCs/>
          <w:sz w:val="24"/>
          <w:szCs w:val="24"/>
          <w:lang w:val="en-US"/>
        </w:rPr>
        <w:t>he Supplier shall be aware that Buyers may request additional security measures and/or additional vehicle security features to comply with their security policy. This may include, but is not limited to</w:t>
      </w:r>
      <w:r>
        <w:rPr>
          <w:rFonts w:ascii="Arial" w:hAnsi="Arial" w:cs="Arial"/>
          <w:bCs/>
          <w:sz w:val="24"/>
          <w:szCs w:val="24"/>
          <w:lang w:val="en-US"/>
        </w:rPr>
        <w:t>:</w:t>
      </w:r>
    </w:p>
    <w:p w14:paraId="5CBA0ABC" w14:textId="77777777" w:rsidR="00ED7201" w:rsidRDefault="00ED7201" w:rsidP="00ED7201">
      <w:pPr>
        <w:pStyle w:val="ListParagraph"/>
        <w:spacing w:line="240" w:lineRule="auto"/>
        <w:ind w:left="1571"/>
        <w:rPr>
          <w:rFonts w:ascii="Arial" w:hAnsi="Arial" w:cs="Arial"/>
          <w:bCs/>
          <w:sz w:val="24"/>
          <w:szCs w:val="24"/>
          <w:lang w:val="en-US"/>
        </w:rPr>
      </w:pPr>
    </w:p>
    <w:p w14:paraId="55A1B0F9" w14:textId="32582B8B" w:rsidR="00C02047" w:rsidRDefault="00C02047" w:rsidP="00AA6960">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Additional drivers</w:t>
      </w:r>
      <w:r>
        <w:rPr>
          <w:rFonts w:ascii="Arial" w:hAnsi="Arial" w:cs="Arial"/>
          <w:bCs/>
          <w:sz w:val="24"/>
          <w:szCs w:val="24"/>
          <w:lang w:val="en-US"/>
        </w:rPr>
        <w:t>;</w:t>
      </w:r>
    </w:p>
    <w:p w14:paraId="7B8B4218" w14:textId="7CEB6BDA" w:rsidR="00C02047" w:rsidRDefault="00C02047" w:rsidP="00AA6960">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Non-uniformed staff</w:t>
      </w:r>
      <w:r>
        <w:rPr>
          <w:rFonts w:ascii="Arial" w:hAnsi="Arial" w:cs="Arial"/>
          <w:bCs/>
          <w:sz w:val="24"/>
          <w:szCs w:val="24"/>
          <w:lang w:val="en-US"/>
        </w:rPr>
        <w:t>;</w:t>
      </w:r>
    </w:p>
    <w:p w14:paraId="6E95829A" w14:textId="31BAC333" w:rsidR="00C02047" w:rsidRDefault="00C02047" w:rsidP="00AA6960">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Non-liveried vehicles</w:t>
      </w:r>
      <w:r>
        <w:rPr>
          <w:rFonts w:ascii="Arial" w:hAnsi="Arial" w:cs="Arial"/>
          <w:bCs/>
          <w:sz w:val="24"/>
          <w:szCs w:val="24"/>
          <w:lang w:val="en-US"/>
        </w:rPr>
        <w:t>;</w:t>
      </w:r>
    </w:p>
    <w:p w14:paraId="64DF3E5D" w14:textId="7D77852D" w:rsidR="00C02047" w:rsidRDefault="00C02047" w:rsidP="00AA6960">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Caged</w:t>
      </w:r>
      <w:r>
        <w:rPr>
          <w:rFonts w:ascii="Arial" w:hAnsi="Arial" w:cs="Arial"/>
          <w:bCs/>
          <w:sz w:val="24"/>
          <w:szCs w:val="24"/>
          <w:lang w:val="en-US"/>
        </w:rPr>
        <w:t>;</w:t>
      </w:r>
    </w:p>
    <w:p w14:paraId="6D3D105F" w14:textId="683ABB9D" w:rsidR="00C02047" w:rsidRDefault="00C02047" w:rsidP="00AA6960">
      <w:pPr>
        <w:pStyle w:val="ListParagraph"/>
        <w:numPr>
          <w:ilvl w:val="2"/>
          <w:numId w:val="9"/>
        </w:numPr>
        <w:ind w:left="1843" w:hanging="822"/>
        <w:rPr>
          <w:rFonts w:ascii="Arial" w:hAnsi="Arial" w:cs="Arial"/>
          <w:bCs/>
          <w:sz w:val="24"/>
          <w:szCs w:val="24"/>
          <w:lang w:val="en-US"/>
        </w:rPr>
      </w:pPr>
      <w:r w:rsidRPr="00C02047">
        <w:rPr>
          <w:rFonts w:ascii="Arial" w:hAnsi="Arial" w:cs="Arial"/>
          <w:bCs/>
          <w:sz w:val="24"/>
          <w:szCs w:val="24"/>
          <w:lang w:val="en-US"/>
        </w:rPr>
        <w:t>Areas and segregation</w:t>
      </w:r>
      <w:r>
        <w:rPr>
          <w:rFonts w:ascii="Arial" w:hAnsi="Arial" w:cs="Arial"/>
          <w:bCs/>
          <w:sz w:val="24"/>
          <w:szCs w:val="24"/>
          <w:lang w:val="en-US"/>
        </w:rPr>
        <w:t>.</w:t>
      </w:r>
    </w:p>
    <w:p w14:paraId="303C76C3" w14:textId="77777777" w:rsidR="00ED7201" w:rsidRDefault="00ED7201" w:rsidP="00ED7201">
      <w:pPr>
        <w:pStyle w:val="ListParagraph"/>
        <w:spacing w:line="240" w:lineRule="auto"/>
        <w:ind w:left="2640"/>
        <w:rPr>
          <w:rFonts w:ascii="Arial" w:hAnsi="Arial" w:cs="Arial"/>
          <w:bCs/>
          <w:sz w:val="24"/>
          <w:szCs w:val="24"/>
          <w:lang w:val="en-US"/>
        </w:rPr>
      </w:pPr>
    </w:p>
    <w:p w14:paraId="0D2A0F49" w14:textId="33203AC3" w:rsidR="00C02047" w:rsidRDefault="00C02047" w:rsidP="00ED7201">
      <w:pPr>
        <w:pStyle w:val="ListParagraph"/>
        <w:numPr>
          <w:ilvl w:val="1"/>
          <w:numId w:val="9"/>
        </w:numPr>
        <w:ind w:left="924" w:hanging="567"/>
        <w:rPr>
          <w:rFonts w:ascii="Arial" w:hAnsi="Arial" w:cs="Arial"/>
          <w:bCs/>
          <w:sz w:val="24"/>
          <w:szCs w:val="24"/>
          <w:lang w:val="en-US"/>
        </w:rPr>
      </w:pPr>
      <w:r w:rsidRPr="00C02047">
        <w:rPr>
          <w:rFonts w:ascii="Arial" w:hAnsi="Arial" w:cs="Arial"/>
          <w:bCs/>
          <w:sz w:val="24"/>
          <w:szCs w:val="24"/>
          <w:lang w:val="en-US"/>
        </w:rPr>
        <w:t>The Supplier shall ensure that during collection, transportation and delivery of items that no unauthorised passengers are allowed in the vehicle or any unauthorised stops are made.</w:t>
      </w:r>
    </w:p>
    <w:p w14:paraId="767B202E" w14:textId="77777777" w:rsidR="00365679" w:rsidRDefault="00365679" w:rsidP="00365679">
      <w:pPr>
        <w:pStyle w:val="ListParagraph"/>
        <w:ind w:left="924"/>
        <w:rPr>
          <w:rFonts w:ascii="Arial" w:hAnsi="Arial" w:cs="Arial"/>
          <w:bCs/>
          <w:sz w:val="24"/>
          <w:szCs w:val="24"/>
          <w:lang w:val="en-US"/>
        </w:rPr>
      </w:pPr>
    </w:p>
    <w:p w14:paraId="10B5A8B5" w14:textId="3567E7B5" w:rsidR="00C02047" w:rsidRDefault="00C02047" w:rsidP="00ED7201">
      <w:pPr>
        <w:pStyle w:val="ListParagraph"/>
        <w:numPr>
          <w:ilvl w:val="1"/>
          <w:numId w:val="9"/>
        </w:numPr>
        <w:ind w:left="924" w:hanging="567"/>
        <w:rPr>
          <w:rFonts w:ascii="Arial" w:hAnsi="Arial" w:cs="Arial"/>
          <w:bCs/>
          <w:sz w:val="24"/>
          <w:szCs w:val="24"/>
          <w:lang w:val="en-US"/>
        </w:rPr>
      </w:pPr>
      <w:r w:rsidRPr="00C02047">
        <w:rPr>
          <w:rFonts w:ascii="Arial" w:hAnsi="Arial" w:cs="Arial"/>
          <w:bCs/>
          <w:sz w:val="24"/>
          <w:szCs w:val="24"/>
          <w:lang w:val="en-US"/>
        </w:rPr>
        <w:t>The Supplier shall be responsible for and provide assurances to the Buyers in respect of all vehicles used in the delivery of this Framework Agreement.  This will include identification of driver responsibilities and processes in place to ensure adherence to security policies, a process of reporting failures to comply with the driver security responsibilities.</w:t>
      </w:r>
    </w:p>
    <w:p w14:paraId="6E30DD8C" w14:textId="77777777" w:rsidR="00E73966" w:rsidRDefault="00E73966" w:rsidP="00ED7201">
      <w:pPr>
        <w:pStyle w:val="ListParagraph"/>
        <w:ind w:left="924"/>
        <w:rPr>
          <w:rFonts w:ascii="Arial" w:hAnsi="Arial" w:cs="Arial"/>
          <w:bCs/>
          <w:sz w:val="24"/>
          <w:szCs w:val="24"/>
          <w:lang w:val="en-US"/>
        </w:rPr>
      </w:pPr>
    </w:p>
    <w:p w14:paraId="1A9CE5AA" w14:textId="38F3701F" w:rsidR="00C02047" w:rsidRDefault="00C02047" w:rsidP="00ED7201">
      <w:pPr>
        <w:pStyle w:val="ListParagraph"/>
        <w:numPr>
          <w:ilvl w:val="0"/>
          <w:numId w:val="9"/>
        </w:numPr>
        <w:ind w:left="357" w:hanging="357"/>
        <w:rPr>
          <w:rFonts w:ascii="Arial" w:hAnsi="Arial" w:cs="Arial"/>
          <w:b/>
          <w:bCs/>
          <w:sz w:val="24"/>
          <w:szCs w:val="24"/>
          <w:lang w:val="en-US"/>
        </w:rPr>
      </w:pPr>
      <w:r w:rsidRPr="00C02047">
        <w:rPr>
          <w:rFonts w:ascii="Arial" w:hAnsi="Arial" w:cs="Arial"/>
          <w:b/>
          <w:bCs/>
          <w:sz w:val="24"/>
          <w:szCs w:val="24"/>
          <w:lang w:val="en-US"/>
        </w:rPr>
        <w:t>Storage Facilities</w:t>
      </w:r>
    </w:p>
    <w:p w14:paraId="6E213518" w14:textId="77777777" w:rsidR="00E73966" w:rsidRDefault="00E73966" w:rsidP="00ED7201">
      <w:pPr>
        <w:pStyle w:val="ListParagraph"/>
        <w:ind w:left="357"/>
        <w:rPr>
          <w:rFonts w:ascii="Arial" w:hAnsi="Arial" w:cs="Arial"/>
          <w:b/>
          <w:bCs/>
          <w:sz w:val="24"/>
          <w:szCs w:val="24"/>
          <w:lang w:val="en-US"/>
        </w:rPr>
      </w:pPr>
    </w:p>
    <w:p w14:paraId="0019F7F6" w14:textId="334FBC70" w:rsidR="00C02047" w:rsidRDefault="00C02047" w:rsidP="00ED7201">
      <w:pPr>
        <w:pStyle w:val="ListParagraph"/>
        <w:numPr>
          <w:ilvl w:val="1"/>
          <w:numId w:val="9"/>
        </w:numPr>
        <w:ind w:left="924" w:hanging="567"/>
        <w:rPr>
          <w:rFonts w:ascii="Arial" w:hAnsi="Arial" w:cs="Arial"/>
          <w:bCs/>
          <w:sz w:val="24"/>
          <w:szCs w:val="24"/>
          <w:lang w:val="en-US"/>
        </w:rPr>
      </w:pPr>
      <w:r w:rsidRPr="00C02047">
        <w:rPr>
          <w:rFonts w:ascii="Arial" w:hAnsi="Arial" w:cs="Arial"/>
          <w:bCs/>
          <w:sz w:val="24"/>
          <w:szCs w:val="24"/>
          <w:lang w:val="en-US"/>
        </w:rPr>
        <w:t>The Supplier must be able to provide secure storage facilities with the appropriate security requirement(s) and licences for Buyers requirements.  This will be defined by the Buyer during the Call-Off Procedure.</w:t>
      </w:r>
    </w:p>
    <w:p w14:paraId="14FCF546" w14:textId="77777777" w:rsidR="00946B89" w:rsidRPr="00C02047" w:rsidRDefault="00946B89" w:rsidP="00946B89">
      <w:pPr>
        <w:pStyle w:val="ListParagraph"/>
        <w:ind w:left="924"/>
        <w:rPr>
          <w:rFonts w:ascii="Arial" w:hAnsi="Arial" w:cs="Arial"/>
          <w:bCs/>
          <w:sz w:val="24"/>
          <w:szCs w:val="24"/>
          <w:lang w:val="en-US"/>
        </w:rPr>
      </w:pPr>
    </w:p>
    <w:p w14:paraId="6B518CB5" w14:textId="475A3713" w:rsidR="00C02047" w:rsidRDefault="00C02047" w:rsidP="00ED7201">
      <w:pPr>
        <w:pStyle w:val="ListParagraph"/>
        <w:numPr>
          <w:ilvl w:val="1"/>
          <w:numId w:val="9"/>
        </w:numPr>
        <w:ind w:left="924" w:hanging="567"/>
        <w:rPr>
          <w:rFonts w:ascii="Arial" w:hAnsi="Arial" w:cs="Arial"/>
          <w:bCs/>
          <w:sz w:val="24"/>
          <w:szCs w:val="24"/>
          <w:lang w:val="en-US"/>
        </w:rPr>
      </w:pPr>
      <w:r w:rsidRPr="00C02047">
        <w:rPr>
          <w:rFonts w:ascii="Arial" w:hAnsi="Arial" w:cs="Arial"/>
          <w:bCs/>
          <w:sz w:val="24"/>
          <w:szCs w:val="24"/>
          <w:lang w:val="en-US"/>
        </w:rPr>
        <w:t>The Supplier shall be able to transport items from the collection point to either the Buyer’s own storage facilities, the Supplier’s storage facility or any other specified facility as defined by the Buyer at Call-Off Procedure</w:t>
      </w:r>
      <w:r>
        <w:rPr>
          <w:rFonts w:ascii="Arial" w:hAnsi="Arial" w:cs="Arial"/>
          <w:bCs/>
          <w:sz w:val="24"/>
          <w:szCs w:val="24"/>
          <w:lang w:val="en-US"/>
        </w:rPr>
        <w:t>.</w:t>
      </w:r>
    </w:p>
    <w:p w14:paraId="6F908E7C" w14:textId="77777777" w:rsidR="00946B89" w:rsidRPr="00946B89" w:rsidRDefault="00946B89" w:rsidP="00946B89">
      <w:pPr>
        <w:pStyle w:val="ListParagraph"/>
        <w:rPr>
          <w:rFonts w:ascii="Arial" w:hAnsi="Arial" w:cs="Arial"/>
          <w:bCs/>
          <w:sz w:val="24"/>
          <w:szCs w:val="24"/>
          <w:lang w:val="en-US"/>
        </w:rPr>
      </w:pPr>
    </w:p>
    <w:p w14:paraId="39DBF710" w14:textId="18B6229B" w:rsidR="00C02047" w:rsidRDefault="00C02047" w:rsidP="00ED7201">
      <w:pPr>
        <w:pStyle w:val="ListParagraph"/>
        <w:numPr>
          <w:ilvl w:val="1"/>
          <w:numId w:val="9"/>
        </w:numPr>
        <w:ind w:left="924" w:hanging="567"/>
        <w:rPr>
          <w:rFonts w:ascii="Arial" w:hAnsi="Arial" w:cs="Arial"/>
          <w:bCs/>
          <w:sz w:val="24"/>
          <w:szCs w:val="24"/>
          <w:lang w:val="en-US"/>
        </w:rPr>
      </w:pPr>
      <w:r w:rsidRPr="00C02047">
        <w:rPr>
          <w:rFonts w:ascii="Arial" w:hAnsi="Arial" w:cs="Arial"/>
          <w:bCs/>
          <w:sz w:val="24"/>
          <w:szCs w:val="24"/>
          <w:lang w:val="en-US"/>
        </w:rPr>
        <w:t>The Supplier shall be aware that the Buyer will require an inventory and receipt of all items that have been collected and transported for storage.</w:t>
      </w:r>
    </w:p>
    <w:p w14:paraId="1E5A4311" w14:textId="77777777" w:rsidR="00E73966" w:rsidRDefault="00E73966" w:rsidP="00ED7201">
      <w:pPr>
        <w:pStyle w:val="ListParagraph"/>
        <w:ind w:left="924"/>
        <w:rPr>
          <w:rFonts w:ascii="Arial" w:hAnsi="Arial" w:cs="Arial"/>
          <w:bCs/>
          <w:sz w:val="24"/>
          <w:szCs w:val="24"/>
          <w:lang w:val="en-US"/>
        </w:rPr>
      </w:pPr>
    </w:p>
    <w:p w14:paraId="03C62469" w14:textId="461B8EFB" w:rsidR="00C02047" w:rsidRDefault="00C02047" w:rsidP="00ED7201">
      <w:pPr>
        <w:pStyle w:val="ListParagraph"/>
        <w:numPr>
          <w:ilvl w:val="0"/>
          <w:numId w:val="9"/>
        </w:numPr>
        <w:spacing w:line="240" w:lineRule="auto"/>
        <w:ind w:left="357" w:hanging="357"/>
        <w:rPr>
          <w:rFonts w:ascii="Arial" w:hAnsi="Arial" w:cs="Arial"/>
          <w:b/>
          <w:bCs/>
          <w:sz w:val="24"/>
          <w:szCs w:val="24"/>
          <w:lang w:val="en-US"/>
        </w:rPr>
      </w:pPr>
      <w:r>
        <w:rPr>
          <w:rFonts w:ascii="Arial" w:hAnsi="Arial" w:cs="Arial"/>
          <w:b/>
          <w:bCs/>
          <w:sz w:val="24"/>
          <w:szCs w:val="24"/>
          <w:lang w:val="en-US"/>
        </w:rPr>
        <w:t xml:space="preserve"> </w:t>
      </w:r>
      <w:r w:rsidRPr="00C02047">
        <w:rPr>
          <w:rFonts w:ascii="Arial" w:hAnsi="Arial" w:cs="Arial"/>
          <w:b/>
          <w:bCs/>
          <w:sz w:val="24"/>
          <w:szCs w:val="24"/>
          <w:lang w:val="en-US"/>
        </w:rPr>
        <w:t>Disposal</w:t>
      </w:r>
    </w:p>
    <w:p w14:paraId="2A491125" w14:textId="77777777" w:rsidR="00E73966" w:rsidRDefault="00E73966" w:rsidP="00ED7201">
      <w:pPr>
        <w:pStyle w:val="ListParagraph"/>
        <w:spacing w:line="240" w:lineRule="auto"/>
        <w:ind w:left="357"/>
        <w:rPr>
          <w:rFonts w:ascii="Arial" w:hAnsi="Arial" w:cs="Arial"/>
          <w:b/>
          <w:bCs/>
          <w:sz w:val="24"/>
          <w:szCs w:val="24"/>
          <w:lang w:val="en-US"/>
        </w:rPr>
      </w:pPr>
    </w:p>
    <w:p w14:paraId="5240900D" w14:textId="416C0BF9" w:rsidR="00C02047" w:rsidRPr="00ED7201" w:rsidRDefault="00C02047" w:rsidP="00365679">
      <w:pPr>
        <w:pStyle w:val="ListParagraph"/>
        <w:numPr>
          <w:ilvl w:val="1"/>
          <w:numId w:val="9"/>
        </w:numPr>
        <w:tabs>
          <w:tab w:val="left" w:pos="851"/>
        </w:tabs>
        <w:ind w:left="924" w:hanging="567"/>
        <w:rPr>
          <w:rFonts w:ascii="Arial" w:hAnsi="Arial" w:cs="Arial"/>
          <w:b/>
          <w:bCs/>
          <w:sz w:val="24"/>
          <w:szCs w:val="24"/>
          <w:lang w:val="en-US"/>
        </w:rPr>
      </w:pPr>
      <w:r w:rsidRPr="00C02047">
        <w:rPr>
          <w:rFonts w:ascii="Arial" w:hAnsi="Arial" w:cs="Arial"/>
          <w:bCs/>
          <w:sz w:val="24"/>
          <w:szCs w:val="24"/>
          <w:lang w:val="en-US"/>
        </w:rPr>
        <w:t>The Supplier shall be aware that this section is only items, that can legally</w:t>
      </w:r>
      <w:r>
        <w:rPr>
          <w:rFonts w:ascii="Arial" w:hAnsi="Arial" w:cs="Arial"/>
          <w:bCs/>
          <w:sz w:val="24"/>
          <w:szCs w:val="24"/>
          <w:lang w:val="en-US"/>
        </w:rPr>
        <w:t xml:space="preserve"> </w:t>
      </w:r>
      <w:r w:rsidRPr="00C02047">
        <w:rPr>
          <w:rFonts w:ascii="Arial" w:hAnsi="Arial" w:cs="Arial"/>
          <w:bCs/>
          <w:sz w:val="24"/>
          <w:szCs w:val="24"/>
          <w:lang w:val="en-US"/>
        </w:rPr>
        <w:t xml:space="preserve">be disposed of </w:t>
      </w:r>
      <w:r>
        <w:rPr>
          <w:rFonts w:ascii="Arial" w:hAnsi="Arial" w:cs="Arial"/>
          <w:bCs/>
          <w:sz w:val="24"/>
          <w:szCs w:val="24"/>
          <w:lang w:val="en-US"/>
        </w:rPr>
        <w:t>and this may be through but not be limited to:</w:t>
      </w:r>
    </w:p>
    <w:p w14:paraId="69142506" w14:textId="77777777" w:rsidR="00ED7201" w:rsidRPr="00C02047" w:rsidRDefault="00ED7201" w:rsidP="00ED7201">
      <w:pPr>
        <w:pStyle w:val="ListParagraph"/>
        <w:tabs>
          <w:tab w:val="left" w:pos="851"/>
        </w:tabs>
        <w:ind w:left="924"/>
        <w:rPr>
          <w:rFonts w:ascii="Arial" w:hAnsi="Arial" w:cs="Arial"/>
          <w:b/>
          <w:bCs/>
          <w:sz w:val="24"/>
          <w:szCs w:val="24"/>
          <w:lang w:val="en-US"/>
        </w:rPr>
      </w:pPr>
    </w:p>
    <w:p w14:paraId="47A1171A" w14:textId="77777777" w:rsidR="00C02047" w:rsidRPr="00C02047" w:rsidRDefault="00C02047" w:rsidP="00365679">
      <w:pPr>
        <w:pStyle w:val="ListParagraph"/>
        <w:numPr>
          <w:ilvl w:val="2"/>
          <w:numId w:val="9"/>
        </w:numPr>
        <w:tabs>
          <w:tab w:val="left" w:pos="851"/>
        </w:tabs>
        <w:ind w:left="1843" w:hanging="822"/>
        <w:rPr>
          <w:rFonts w:ascii="Arial" w:hAnsi="Arial" w:cs="Arial"/>
          <w:b/>
          <w:bCs/>
          <w:sz w:val="24"/>
          <w:szCs w:val="24"/>
          <w:lang w:val="en-US"/>
        </w:rPr>
      </w:pPr>
      <w:r>
        <w:rPr>
          <w:rFonts w:ascii="Arial" w:hAnsi="Arial" w:cs="Arial"/>
          <w:bCs/>
          <w:sz w:val="24"/>
          <w:szCs w:val="24"/>
          <w:lang w:val="en-US"/>
        </w:rPr>
        <w:t>S</w:t>
      </w:r>
      <w:r w:rsidRPr="00C02047">
        <w:rPr>
          <w:rFonts w:ascii="Arial" w:hAnsi="Arial" w:cs="Arial"/>
          <w:bCs/>
          <w:sz w:val="24"/>
          <w:szCs w:val="24"/>
          <w:lang w:val="en-US"/>
        </w:rPr>
        <w:t>ale (public auction)</w:t>
      </w:r>
      <w:r>
        <w:rPr>
          <w:rFonts w:ascii="Arial" w:hAnsi="Arial" w:cs="Arial"/>
          <w:bCs/>
          <w:sz w:val="24"/>
          <w:szCs w:val="24"/>
          <w:lang w:val="en-US"/>
        </w:rPr>
        <w:t>;</w:t>
      </w:r>
    </w:p>
    <w:p w14:paraId="1B7EBA1A" w14:textId="0CA9377A" w:rsidR="00C02047" w:rsidRPr="00C02047" w:rsidRDefault="00C02047" w:rsidP="00365679">
      <w:pPr>
        <w:pStyle w:val="ListParagraph"/>
        <w:numPr>
          <w:ilvl w:val="2"/>
          <w:numId w:val="9"/>
        </w:numPr>
        <w:tabs>
          <w:tab w:val="left" w:pos="851"/>
        </w:tabs>
        <w:ind w:left="1843" w:hanging="822"/>
        <w:rPr>
          <w:rFonts w:ascii="Arial" w:hAnsi="Arial" w:cs="Arial"/>
          <w:b/>
          <w:bCs/>
          <w:sz w:val="24"/>
          <w:szCs w:val="24"/>
          <w:lang w:val="en-US"/>
        </w:rPr>
      </w:pPr>
      <w:r>
        <w:rPr>
          <w:rFonts w:ascii="Arial" w:hAnsi="Arial" w:cs="Arial"/>
          <w:bCs/>
          <w:sz w:val="24"/>
          <w:szCs w:val="24"/>
          <w:lang w:val="en-US"/>
        </w:rPr>
        <w:t>I</w:t>
      </w:r>
      <w:r w:rsidRPr="00C02047">
        <w:rPr>
          <w:rFonts w:ascii="Arial" w:hAnsi="Arial" w:cs="Arial"/>
          <w:bCs/>
          <w:sz w:val="24"/>
          <w:szCs w:val="24"/>
          <w:lang w:val="en-US"/>
        </w:rPr>
        <w:t>nternet auction</w:t>
      </w:r>
      <w:r>
        <w:rPr>
          <w:rFonts w:ascii="Arial" w:hAnsi="Arial" w:cs="Arial"/>
          <w:bCs/>
          <w:sz w:val="24"/>
          <w:szCs w:val="24"/>
          <w:lang w:val="en-US"/>
        </w:rPr>
        <w:t>;</w:t>
      </w:r>
    </w:p>
    <w:p w14:paraId="1032CC2B" w14:textId="5B5BFB76" w:rsidR="00C02047" w:rsidRPr="00C02047" w:rsidRDefault="00C02047" w:rsidP="00365679">
      <w:pPr>
        <w:pStyle w:val="ListParagraph"/>
        <w:numPr>
          <w:ilvl w:val="2"/>
          <w:numId w:val="9"/>
        </w:numPr>
        <w:tabs>
          <w:tab w:val="left" w:pos="851"/>
        </w:tabs>
        <w:ind w:left="1843" w:hanging="822"/>
        <w:rPr>
          <w:rFonts w:ascii="Arial" w:hAnsi="Arial" w:cs="Arial"/>
          <w:b/>
          <w:bCs/>
          <w:sz w:val="24"/>
          <w:szCs w:val="24"/>
          <w:lang w:val="en-US"/>
        </w:rPr>
      </w:pPr>
      <w:r>
        <w:rPr>
          <w:rFonts w:ascii="Arial" w:hAnsi="Arial" w:cs="Arial"/>
          <w:bCs/>
          <w:sz w:val="24"/>
          <w:szCs w:val="24"/>
          <w:lang w:val="en-US"/>
        </w:rPr>
        <w:t>S</w:t>
      </w:r>
      <w:r w:rsidRPr="00C02047">
        <w:rPr>
          <w:rFonts w:ascii="Arial" w:hAnsi="Arial" w:cs="Arial"/>
          <w:bCs/>
          <w:sz w:val="24"/>
          <w:szCs w:val="24"/>
          <w:lang w:val="en-US"/>
        </w:rPr>
        <w:t>alvage</w:t>
      </w:r>
      <w:r w:rsidR="00245885">
        <w:rPr>
          <w:rFonts w:ascii="Arial" w:hAnsi="Arial" w:cs="Arial"/>
          <w:bCs/>
          <w:sz w:val="24"/>
          <w:szCs w:val="24"/>
          <w:lang w:val="en-US"/>
        </w:rPr>
        <w:t>;</w:t>
      </w:r>
    </w:p>
    <w:p w14:paraId="34EC3005" w14:textId="7777A45A" w:rsidR="00C02047" w:rsidRPr="00C02047" w:rsidRDefault="00C02047" w:rsidP="00365679">
      <w:pPr>
        <w:pStyle w:val="ListParagraph"/>
        <w:numPr>
          <w:ilvl w:val="2"/>
          <w:numId w:val="9"/>
        </w:numPr>
        <w:tabs>
          <w:tab w:val="left" w:pos="851"/>
        </w:tabs>
        <w:ind w:left="1843" w:hanging="822"/>
        <w:rPr>
          <w:rFonts w:ascii="Arial" w:hAnsi="Arial" w:cs="Arial"/>
          <w:b/>
          <w:bCs/>
          <w:sz w:val="24"/>
          <w:szCs w:val="24"/>
          <w:lang w:val="en-US"/>
        </w:rPr>
      </w:pPr>
      <w:r>
        <w:rPr>
          <w:rFonts w:ascii="Arial" w:hAnsi="Arial" w:cs="Arial"/>
          <w:bCs/>
          <w:sz w:val="24"/>
          <w:szCs w:val="24"/>
          <w:lang w:val="en-US"/>
        </w:rPr>
        <w:t>B</w:t>
      </w:r>
      <w:r w:rsidRPr="00C02047">
        <w:rPr>
          <w:rFonts w:ascii="Arial" w:hAnsi="Arial" w:cs="Arial"/>
          <w:bCs/>
          <w:sz w:val="24"/>
          <w:szCs w:val="24"/>
          <w:lang w:val="en-US"/>
        </w:rPr>
        <w:t>reaking</w:t>
      </w:r>
      <w:r w:rsidR="00245885">
        <w:rPr>
          <w:rFonts w:ascii="Arial" w:hAnsi="Arial" w:cs="Arial"/>
          <w:bCs/>
          <w:sz w:val="24"/>
          <w:szCs w:val="24"/>
          <w:lang w:val="en-US"/>
        </w:rPr>
        <w:t>;</w:t>
      </w:r>
    </w:p>
    <w:p w14:paraId="2E472E84" w14:textId="628F4915" w:rsidR="00C02047" w:rsidRPr="00C02047" w:rsidRDefault="00C02047" w:rsidP="00365679">
      <w:pPr>
        <w:pStyle w:val="ListParagraph"/>
        <w:numPr>
          <w:ilvl w:val="2"/>
          <w:numId w:val="9"/>
        </w:numPr>
        <w:tabs>
          <w:tab w:val="left" w:pos="851"/>
        </w:tabs>
        <w:ind w:left="1843" w:hanging="822"/>
        <w:rPr>
          <w:rFonts w:ascii="Arial" w:hAnsi="Arial" w:cs="Arial"/>
          <w:b/>
          <w:bCs/>
          <w:sz w:val="24"/>
          <w:szCs w:val="24"/>
          <w:lang w:val="en-US"/>
        </w:rPr>
      </w:pPr>
      <w:r w:rsidRPr="00C02047">
        <w:rPr>
          <w:rFonts w:ascii="Arial" w:hAnsi="Arial" w:cs="Arial"/>
          <w:bCs/>
          <w:sz w:val="24"/>
          <w:szCs w:val="24"/>
          <w:lang w:val="en-US"/>
        </w:rPr>
        <w:t xml:space="preserve"> </w:t>
      </w:r>
      <w:r>
        <w:rPr>
          <w:rFonts w:ascii="Arial" w:hAnsi="Arial" w:cs="Arial"/>
          <w:bCs/>
          <w:sz w:val="24"/>
          <w:szCs w:val="24"/>
          <w:lang w:val="en-US"/>
        </w:rPr>
        <w:t>R</w:t>
      </w:r>
      <w:r w:rsidRPr="00C02047">
        <w:rPr>
          <w:rFonts w:ascii="Arial" w:hAnsi="Arial" w:cs="Arial"/>
          <w:bCs/>
          <w:sz w:val="24"/>
          <w:szCs w:val="24"/>
          <w:lang w:val="en-US"/>
        </w:rPr>
        <w:t>ecycling</w:t>
      </w:r>
      <w:r w:rsidR="00245885">
        <w:rPr>
          <w:rFonts w:ascii="Arial" w:hAnsi="Arial" w:cs="Arial"/>
          <w:bCs/>
          <w:sz w:val="24"/>
          <w:szCs w:val="24"/>
          <w:lang w:val="en-US"/>
        </w:rPr>
        <w:t>;</w:t>
      </w:r>
      <w:r w:rsidRPr="00C02047">
        <w:rPr>
          <w:rFonts w:ascii="Arial" w:hAnsi="Arial" w:cs="Arial"/>
          <w:bCs/>
          <w:sz w:val="24"/>
          <w:szCs w:val="24"/>
          <w:lang w:val="en-US"/>
        </w:rPr>
        <w:t xml:space="preserve"> </w:t>
      </w:r>
    </w:p>
    <w:p w14:paraId="5C3E3BF0" w14:textId="7A6BCB3D" w:rsidR="00C02047" w:rsidRPr="00C02047" w:rsidRDefault="00C02047" w:rsidP="00365679">
      <w:pPr>
        <w:pStyle w:val="ListParagraph"/>
        <w:numPr>
          <w:ilvl w:val="2"/>
          <w:numId w:val="9"/>
        </w:numPr>
        <w:tabs>
          <w:tab w:val="left" w:pos="851"/>
        </w:tabs>
        <w:ind w:left="1843" w:hanging="822"/>
        <w:rPr>
          <w:rFonts w:ascii="Arial" w:hAnsi="Arial" w:cs="Arial"/>
          <w:b/>
          <w:bCs/>
          <w:sz w:val="24"/>
          <w:szCs w:val="24"/>
          <w:lang w:val="en-US"/>
        </w:rPr>
      </w:pPr>
      <w:r>
        <w:rPr>
          <w:rFonts w:ascii="Arial" w:hAnsi="Arial" w:cs="Arial"/>
          <w:bCs/>
          <w:sz w:val="24"/>
          <w:szCs w:val="24"/>
          <w:lang w:val="en-US"/>
        </w:rPr>
        <w:lastRenderedPageBreak/>
        <w:t>R</w:t>
      </w:r>
      <w:r w:rsidRPr="00C02047">
        <w:rPr>
          <w:rFonts w:ascii="Arial" w:hAnsi="Arial" w:cs="Arial"/>
          <w:bCs/>
          <w:sz w:val="24"/>
          <w:szCs w:val="24"/>
          <w:lang w:val="en-US"/>
        </w:rPr>
        <w:t>e-use,</w:t>
      </w:r>
      <w:r>
        <w:rPr>
          <w:rFonts w:ascii="Arial" w:hAnsi="Arial" w:cs="Arial"/>
          <w:bCs/>
          <w:sz w:val="24"/>
          <w:szCs w:val="24"/>
          <w:lang w:val="en-US"/>
        </w:rPr>
        <w:t xml:space="preserve"> or</w:t>
      </w:r>
      <w:r w:rsidRPr="00C02047">
        <w:rPr>
          <w:rFonts w:ascii="Arial" w:hAnsi="Arial" w:cs="Arial"/>
          <w:bCs/>
          <w:sz w:val="24"/>
          <w:szCs w:val="24"/>
          <w:lang w:val="en-US"/>
        </w:rPr>
        <w:t xml:space="preserve"> similar means</w:t>
      </w:r>
      <w:r w:rsidR="00245885">
        <w:rPr>
          <w:rFonts w:ascii="Arial" w:hAnsi="Arial" w:cs="Arial"/>
          <w:bCs/>
          <w:sz w:val="24"/>
          <w:szCs w:val="24"/>
          <w:lang w:val="en-US"/>
        </w:rPr>
        <w:t>;</w:t>
      </w:r>
      <w:r w:rsidRPr="00C02047">
        <w:rPr>
          <w:rFonts w:ascii="Arial" w:hAnsi="Arial" w:cs="Arial"/>
          <w:bCs/>
          <w:sz w:val="24"/>
          <w:szCs w:val="24"/>
          <w:lang w:val="en-US"/>
        </w:rPr>
        <w:t xml:space="preserve"> </w:t>
      </w:r>
    </w:p>
    <w:p w14:paraId="53C9B6FE" w14:textId="323FFA92" w:rsidR="00C02047" w:rsidRPr="00ED7201" w:rsidRDefault="00C02047" w:rsidP="00365679">
      <w:pPr>
        <w:pStyle w:val="ListParagraph"/>
        <w:numPr>
          <w:ilvl w:val="2"/>
          <w:numId w:val="9"/>
        </w:numPr>
        <w:tabs>
          <w:tab w:val="left" w:pos="851"/>
        </w:tabs>
        <w:ind w:left="1843" w:hanging="822"/>
        <w:rPr>
          <w:rFonts w:ascii="Arial" w:hAnsi="Arial" w:cs="Arial"/>
          <w:b/>
          <w:bCs/>
          <w:sz w:val="24"/>
          <w:szCs w:val="24"/>
          <w:lang w:val="en-US"/>
        </w:rPr>
      </w:pPr>
      <w:r>
        <w:rPr>
          <w:rFonts w:ascii="Arial" w:hAnsi="Arial" w:cs="Arial"/>
          <w:bCs/>
          <w:sz w:val="24"/>
          <w:szCs w:val="24"/>
          <w:lang w:val="en-US"/>
        </w:rPr>
        <w:t>O</w:t>
      </w:r>
      <w:r w:rsidRPr="00C02047">
        <w:rPr>
          <w:rFonts w:ascii="Arial" w:hAnsi="Arial" w:cs="Arial"/>
          <w:bCs/>
          <w:sz w:val="24"/>
          <w:szCs w:val="24"/>
          <w:lang w:val="en-US"/>
        </w:rPr>
        <w:t>ther options rather than their destruction.</w:t>
      </w:r>
    </w:p>
    <w:p w14:paraId="5B7C7D4B" w14:textId="77777777" w:rsidR="00ED7201" w:rsidRPr="00C02047" w:rsidRDefault="00ED7201" w:rsidP="00365679">
      <w:pPr>
        <w:pStyle w:val="ListParagraph"/>
        <w:tabs>
          <w:tab w:val="left" w:pos="851"/>
        </w:tabs>
        <w:ind w:left="1843" w:hanging="822"/>
        <w:rPr>
          <w:rFonts w:ascii="Arial" w:hAnsi="Arial" w:cs="Arial"/>
          <w:b/>
          <w:bCs/>
          <w:sz w:val="24"/>
          <w:szCs w:val="24"/>
          <w:lang w:val="en-US"/>
        </w:rPr>
      </w:pPr>
    </w:p>
    <w:p w14:paraId="38C3DB9B" w14:textId="51DF804F" w:rsidR="00C02047" w:rsidRDefault="00C02047" w:rsidP="00ED7201">
      <w:pPr>
        <w:pStyle w:val="ListParagraph"/>
        <w:numPr>
          <w:ilvl w:val="1"/>
          <w:numId w:val="9"/>
        </w:numPr>
        <w:tabs>
          <w:tab w:val="left" w:pos="851"/>
        </w:tabs>
        <w:ind w:left="924" w:hanging="567"/>
        <w:rPr>
          <w:rFonts w:ascii="Arial" w:hAnsi="Arial" w:cs="Arial"/>
          <w:bCs/>
          <w:sz w:val="24"/>
          <w:szCs w:val="24"/>
          <w:lang w:val="en-US"/>
        </w:rPr>
      </w:pPr>
      <w:r w:rsidRPr="00C02047">
        <w:rPr>
          <w:rFonts w:ascii="Arial" w:hAnsi="Arial" w:cs="Arial"/>
          <w:bCs/>
          <w:sz w:val="24"/>
          <w:szCs w:val="24"/>
          <w:lang w:val="en-US"/>
        </w:rPr>
        <w:t>The Supplier shall be able to collect any items at any locations and/or</w:t>
      </w:r>
      <w:r w:rsidR="000172EA">
        <w:rPr>
          <w:rFonts w:ascii="Arial" w:hAnsi="Arial" w:cs="Arial"/>
          <w:bCs/>
          <w:sz w:val="24"/>
          <w:szCs w:val="24"/>
          <w:lang w:val="en-US"/>
        </w:rPr>
        <w:t xml:space="preserve"> </w:t>
      </w:r>
      <w:r w:rsidRPr="00C02047">
        <w:rPr>
          <w:rFonts w:ascii="Arial" w:hAnsi="Arial" w:cs="Arial"/>
          <w:bCs/>
          <w:sz w:val="24"/>
          <w:szCs w:val="24"/>
          <w:lang w:val="en-US"/>
        </w:rPr>
        <w:t>sites as requested by the Buyer and arrange for the safe disposal on behalf of the Buyer.</w:t>
      </w:r>
    </w:p>
    <w:p w14:paraId="064A3D48" w14:textId="77777777" w:rsidR="00ED7201" w:rsidRDefault="00ED7201" w:rsidP="00ED7201">
      <w:pPr>
        <w:pStyle w:val="ListParagraph"/>
        <w:tabs>
          <w:tab w:val="left" w:pos="851"/>
        </w:tabs>
        <w:ind w:left="924"/>
        <w:rPr>
          <w:rFonts w:ascii="Arial" w:hAnsi="Arial" w:cs="Arial"/>
          <w:bCs/>
          <w:sz w:val="24"/>
          <w:szCs w:val="24"/>
          <w:lang w:val="en-US"/>
        </w:rPr>
      </w:pPr>
    </w:p>
    <w:p w14:paraId="011B278E" w14:textId="691D99D1" w:rsidR="00C02047" w:rsidRDefault="00C02047" w:rsidP="00365679">
      <w:pPr>
        <w:pStyle w:val="ListParagraph"/>
        <w:numPr>
          <w:ilvl w:val="1"/>
          <w:numId w:val="9"/>
        </w:numPr>
        <w:tabs>
          <w:tab w:val="left" w:pos="851"/>
        </w:tabs>
        <w:ind w:left="924" w:hanging="567"/>
        <w:rPr>
          <w:rFonts w:ascii="Arial" w:hAnsi="Arial" w:cs="Arial"/>
          <w:bCs/>
          <w:sz w:val="24"/>
          <w:szCs w:val="24"/>
          <w:lang w:val="en-US"/>
        </w:rPr>
      </w:pPr>
      <w:r w:rsidRPr="00C02047">
        <w:rPr>
          <w:rFonts w:ascii="Arial" w:hAnsi="Arial" w:cs="Arial"/>
          <w:bCs/>
          <w:sz w:val="24"/>
          <w:szCs w:val="24"/>
          <w:lang w:val="en-US"/>
        </w:rPr>
        <w:t>The Supplier shall be aware that the items collected may vary in:</w:t>
      </w:r>
    </w:p>
    <w:p w14:paraId="15F740C5" w14:textId="77777777" w:rsidR="00ED7201" w:rsidRPr="00ED7201" w:rsidRDefault="00ED7201" w:rsidP="00ED7201">
      <w:pPr>
        <w:pStyle w:val="ListParagraph"/>
        <w:rPr>
          <w:rFonts w:ascii="Arial" w:hAnsi="Arial" w:cs="Arial"/>
          <w:bCs/>
          <w:sz w:val="24"/>
          <w:szCs w:val="24"/>
          <w:lang w:val="en-US"/>
        </w:rPr>
      </w:pPr>
    </w:p>
    <w:p w14:paraId="2FB9A6CA" w14:textId="5464D7FB" w:rsidR="00C02047" w:rsidRDefault="00C02047"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Size;</w:t>
      </w:r>
    </w:p>
    <w:p w14:paraId="3BBEA907" w14:textId="35D17E52" w:rsidR="00C02047" w:rsidRDefault="00C02047"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Quality</w:t>
      </w:r>
      <w:r w:rsidR="005C1626">
        <w:rPr>
          <w:rFonts w:ascii="Arial" w:hAnsi="Arial" w:cs="Arial"/>
          <w:bCs/>
          <w:sz w:val="24"/>
          <w:szCs w:val="24"/>
          <w:lang w:val="en-US"/>
        </w:rPr>
        <w:t>;</w:t>
      </w:r>
    </w:p>
    <w:p w14:paraId="2F79164C" w14:textId="7EB30821" w:rsidR="00C02047" w:rsidRDefault="00C02047"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 xml:space="preserve">Maybe </w:t>
      </w:r>
      <w:r w:rsidR="004E4406">
        <w:rPr>
          <w:rFonts w:ascii="Arial" w:hAnsi="Arial" w:cs="Arial"/>
          <w:bCs/>
          <w:sz w:val="24"/>
          <w:szCs w:val="24"/>
          <w:lang w:val="en-US"/>
        </w:rPr>
        <w:t>p</w:t>
      </w:r>
      <w:r>
        <w:rPr>
          <w:rFonts w:ascii="Arial" w:hAnsi="Arial" w:cs="Arial"/>
          <w:bCs/>
          <w:sz w:val="24"/>
          <w:szCs w:val="24"/>
          <w:lang w:val="en-US"/>
        </w:rPr>
        <w:t>ackaged;</w:t>
      </w:r>
    </w:p>
    <w:p w14:paraId="6C7E867D" w14:textId="40E7E5CF" w:rsidR="00C02047" w:rsidRDefault="00C02047"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Boxed</w:t>
      </w:r>
      <w:r w:rsidR="005C1626">
        <w:rPr>
          <w:rFonts w:ascii="Arial" w:hAnsi="Arial" w:cs="Arial"/>
          <w:bCs/>
          <w:sz w:val="24"/>
          <w:szCs w:val="24"/>
          <w:lang w:val="en-US"/>
        </w:rPr>
        <w:t>;</w:t>
      </w:r>
    </w:p>
    <w:p w14:paraId="53FB8EE6" w14:textId="549380B2" w:rsidR="00C02047" w:rsidRDefault="00C02047" w:rsidP="00365679">
      <w:pPr>
        <w:pStyle w:val="ListParagraph"/>
        <w:numPr>
          <w:ilvl w:val="2"/>
          <w:numId w:val="9"/>
        </w:numPr>
        <w:tabs>
          <w:tab w:val="left" w:pos="851"/>
        </w:tabs>
        <w:ind w:left="1843" w:hanging="822"/>
        <w:rPr>
          <w:rFonts w:ascii="Arial" w:hAnsi="Arial" w:cs="Arial"/>
          <w:bCs/>
          <w:sz w:val="24"/>
          <w:szCs w:val="24"/>
          <w:lang w:val="en-US"/>
        </w:rPr>
      </w:pPr>
      <w:proofErr w:type="spellStart"/>
      <w:r>
        <w:rPr>
          <w:rFonts w:ascii="Arial" w:hAnsi="Arial" w:cs="Arial"/>
          <w:bCs/>
          <w:sz w:val="24"/>
          <w:szCs w:val="24"/>
          <w:lang w:val="en-US"/>
        </w:rPr>
        <w:t>Palletised</w:t>
      </w:r>
      <w:proofErr w:type="spellEnd"/>
      <w:r w:rsidR="005C1626">
        <w:rPr>
          <w:rFonts w:ascii="Arial" w:hAnsi="Arial" w:cs="Arial"/>
          <w:bCs/>
          <w:sz w:val="24"/>
          <w:szCs w:val="24"/>
          <w:lang w:val="en-US"/>
        </w:rPr>
        <w:t>.</w:t>
      </w:r>
    </w:p>
    <w:p w14:paraId="39BD0023" w14:textId="77777777" w:rsidR="00ED7201" w:rsidRDefault="00ED7201" w:rsidP="00ED7201">
      <w:pPr>
        <w:pStyle w:val="ListParagraph"/>
        <w:tabs>
          <w:tab w:val="left" w:pos="851"/>
        </w:tabs>
        <w:spacing w:line="240" w:lineRule="auto"/>
        <w:ind w:left="1855"/>
        <w:rPr>
          <w:rFonts w:ascii="Arial" w:hAnsi="Arial" w:cs="Arial"/>
          <w:bCs/>
          <w:sz w:val="24"/>
          <w:szCs w:val="24"/>
          <w:lang w:val="en-US"/>
        </w:rPr>
      </w:pPr>
    </w:p>
    <w:p w14:paraId="57DEE265" w14:textId="73B95727" w:rsidR="00E73966" w:rsidRDefault="00C02047" w:rsidP="00ED7201">
      <w:pPr>
        <w:pStyle w:val="ListParagraph"/>
        <w:numPr>
          <w:ilvl w:val="1"/>
          <w:numId w:val="9"/>
        </w:numPr>
        <w:tabs>
          <w:tab w:val="left" w:pos="851"/>
        </w:tabs>
        <w:ind w:left="924" w:hanging="567"/>
        <w:rPr>
          <w:rFonts w:ascii="Arial" w:hAnsi="Arial" w:cs="Arial"/>
          <w:bCs/>
          <w:sz w:val="24"/>
          <w:szCs w:val="24"/>
          <w:lang w:val="en-US"/>
        </w:rPr>
      </w:pPr>
      <w:r w:rsidRPr="00E73966">
        <w:rPr>
          <w:rFonts w:ascii="Arial" w:hAnsi="Arial" w:cs="Arial"/>
          <w:bCs/>
          <w:sz w:val="24"/>
          <w:szCs w:val="24"/>
          <w:lang w:val="en-US"/>
        </w:rPr>
        <w:t xml:space="preserve"> The Supplier shall be aware that where any items are not suitable for </w:t>
      </w:r>
      <w:r w:rsidR="005C1626" w:rsidRPr="00E73966">
        <w:rPr>
          <w:rFonts w:ascii="Arial" w:hAnsi="Arial" w:cs="Arial"/>
          <w:bCs/>
          <w:sz w:val="24"/>
          <w:szCs w:val="24"/>
          <w:lang w:val="en-US"/>
        </w:rPr>
        <w:t>r</w:t>
      </w:r>
      <w:r w:rsidRPr="00E73966">
        <w:rPr>
          <w:rFonts w:ascii="Arial" w:hAnsi="Arial" w:cs="Arial"/>
          <w:bCs/>
          <w:sz w:val="24"/>
          <w:szCs w:val="24"/>
          <w:lang w:val="en-US"/>
        </w:rPr>
        <w:t>esale these will be destroyed with agreement from both the Buyer and the Supplier during the Call-Off Procedure.</w:t>
      </w:r>
    </w:p>
    <w:p w14:paraId="28515A7F" w14:textId="77777777" w:rsidR="00E73966" w:rsidRPr="00E73966" w:rsidRDefault="00E73966" w:rsidP="00ED7201">
      <w:pPr>
        <w:pStyle w:val="ListParagraph"/>
        <w:tabs>
          <w:tab w:val="left" w:pos="851"/>
        </w:tabs>
        <w:ind w:left="924"/>
        <w:rPr>
          <w:rFonts w:ascii="Arial" w:hAnsi="Arial" w:cs="Arial"/>
          <w:bCs/>
          <w:sz w:val="24"/>
          <w:szCs w:val="24"/>
          <w:lang w:val="en-US"/>
        </w:rPr>
      </w:pPr>
    </w:p>
    <w:p w14:paraId="64746E73" w14:textId="169CAB5D" w:rsidR="00C02047" w:rsidRDefault="00C02047" w:rsidP="00ED7201">
      <w:pPr>
        <w:pStyle w:val="ListParagraph"/>
        <w:numPr>
          <w:ilvl w:val="0"/>
          <w:numId w:val="9"/>
        </w:numPr>
        <w:tabs>
          <w:tab w:val="left" w:pos="851"/>
        </w:tabs>
        <w:ind w:left="357" w:hanging="357"/>
        <w:rPr>
          <w:rFonts w:ascii="Arial" w:hAnsi="Arial" w:cs="Arial"/>
          <w:b/>
          <w:bCs/>
          <w:sz w:val="24"/>
          <w:szCs w:val="24"/>
          <w:lang w:val="en-US"/>
        </w:rPr>
      </w:pPr>
      <w:r w:rsidRPr="00C02047">
        <w:rPr>
          <w:rFonts w:ascii="Arial" w:hAnsi="Arial" w:cs="Arial"/>
          <w:b/>
          <w:bCs/>
          <w:sz w:val="24"/>
          <w:szCs w:val="24"/>
          <w:lang w:val="en-US"/>
        </w:rPr>
        <w:t>Destruction</w:t>
      </w:r>
    </w:p>
    <w:p w14:paraId="1366C017" w14:textId="77777777" w:rsidR="00E73966" w:rsidRDefault="00E73966" w:rsidP="00ED7201">
      <w:pPr>
        <w:pStyle w:val="ListParagraph"/>
        <w:tabs>
          <w:tab w:val="left" w:pos="851"/>
        </w:tabs>
        <w:ind w:left="357"/>
        <w:rPr>
          <w:rFonts w:ascii="Arial" w:hAnsi="Arial" w:cs="Arial"/>
          <w:b/>
          <w:bCs/>
          <w:sz w:val="24"/>
          <w:szCs w:val="24"/>
          <w:lang w:val="en-US"/>
        </w:rPr>
      </w:pPr>
    </w:p>
    <w:p w14:paraId="28533FD3" w14:textId="01FF3491" w:rsidR="00C02047"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5C1626">
        <w:rPr>
          <w:rFonts w:ascii="Arial" w:hAnsi="Arial" w:cs="Arial"/>
          <w:bCs/>
          <w:sz w:val="24"/>
          <w:szCs w:val="24"/>
          <w:lang w:val="en-US"/>
        </w:rPr>
        <w:t>The Supplier shall be able to collect items at any sites and/or locations as requested by the Buyer and arrange for their safe destruction or disposal on behalf of the Buyer.</w:t>
      </w:r>
    </w:p>
    <w:p w14:paraId="3690530D" w14:textId="77777777" w:rsidR="00946B89" w:rsidRDefault="00946B89" w:rsidP="00946B89">
      <w:pPr>
        <w:pStyle w:val="ListParagraph"/>
        <w:tabs>
          <w:tab w:val="left" w:pos="851"/>
        </w:tabs>
        <w:ind w:left="924"/>
        <w:rPr>
          <w:rFonts w:ascii="Arial" w:hAnsi="Arial" w:cs="Arial"/>
          <w:bCs/>
          <w:sz w:val="24"/>
          <w:szCs w:val="24"/>
          <w:lang w:val="en-US"/>
        </w:rPr>
      </w:pPr>
    </w:p>
    <w:p w14:paraId="1E470D4B" w14:textId="62EF2B8B" w:rsidR="005C1626" w:rsidRDefault="005C1626" w:rsidP="00D93F96">
      <w:pPr>
        <w:pStyle w:val="ListParagraph"/>
        <w:numPr>
          <w:ilvl w:val="1"/>
          <w:numId w:val="9"/>
        </w:numPr>
        <w:spacing w:after="0"/>
        <w:ind w:left="924" w:hanging="567"/>
        <w:rPr>
          <w:rFonts w:ascii="Arial" w:hAnsi="Arial" w:cs="Arial"/>
          <w:bCs/>
          <w:sz w:val="24"/>
          <w:szCs w:val="24"/>
          <w:lang w:val="en-US"/>
        </w:rPr>
      </w:pPr>
      <w:r w:rsidRPr="005C1626">
        <w:rPr>
          <w:rFonts w:ascii="Arial" w:hAnsi="Arial" w:cs="Arial"/>
          <w:bCs/>
          <w:sz w:val="24"/>
          <w:szCs w:val="24"/>
          <w:lang w:val="en-US"/>
        </w:rPr>
        <w:t>The Supplier shall be aware that the items that are collected from the</w:t>
      </w:r>
    </w:p>
    <w:p w14:paraId="0C6653C8" w14:textId="0BB056EE" w:rsidR="005C1626" w:rsidRDefault="005C1626" w:rsidP="00ED7201">
      <w:pPr>
        <w:pStyle w:val="ListParagraph"/>
        <w:tabs>
          <w:tab w:val="left" w:pos="851"/>
        </w:tabs>
        <w:spacing w:after="0"/>
        <w:ind w:left="765"/>
        <w:rPr>
          <w:rFonts w:ascii="Arial" w:hAnsi="Arial" w:cs="Arial"/>
          <w:bCs/>
          <w:sz w:val="24"/>
          <w:szCs w:val="24"/>
          <w:lang w:val="en-US"/>
        </w:rPr>
      </w:pPr>
      <w:r>
        <w:rPr>
          <w:rFonts w:ascii="Arial" w:hAnsi="Arial" w:cs="Arial"/>
          <w:bCs/>
          <w:sz w:val="24"/>
          <w:szCs w:val="24"/>
          <w:lang w:val="en-US"/>
        </w:rPr>
        <w:t xml:space="preserve"> </w:t>
      </w:r>
      <w:r w:rsidR="00D93F96">
        <w:rPr>
          <w:rFonts w:ascii="Arial" w:hAnsi="Arial" w:cs="Arial"/>
          <w:bCs/>
          <w:sz w:val="24"/>
          <w:szCs w:val="24"/>
          <w:lang w:val="en-US"/>
        </w:rPr>
        <w:t xml:space="preserve">  </w:t>
      </w:r>
      <w:r>
        <w:rPr>
          <w:rFonts w:ascii="Arial" w:hAnsi="Arial" w:cs="Arial"/>
          <w:bCs/>
          <w:sz w:val="24"/>
          <w:szCs w:val="24"/>
          <w:lang w:val="en-US"/>
        </w:rPr>
        <w:t>Buyer may vary in:</w:t>
      </w:r>
    </w:p>
    <w:p w14:paraId="61F68F51" w14:textId="77777777" w:rsidR="005C1626" w:rsidRDefault="005C1626" w:rsidP="00ED7201">
      <w:pPr>
        <w:pStyle w:val="ListParagraph"/>
        <w:tabs>
          <w:tab w:val="left" w:pos="851"/>
        </w:tabs>
        <w:spacing w:after="0" w:line="240" w:lineRule="auto"/>
        <w:ind w:left="765"/>
        <w:rPr>
          <w:rFonts w:ascii="Arial" w:hAnsi="Arial" w:cs="Arial"/>
          <w:bCs/>
          <w:sz w:val="24"/>
          <w:szCs w:val="24"/>
          <w:lang w:val="en-US"/>
        </w:rPr>
      </w:pPr>
    </w:p>
    <w:p w14:paraId="3CB99967" w14:textId="2C744F11"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Size;</w:t>
      </w:r>
    </w:p>
    <w:p w14:paraId="10D5E1CF" w14:textId="10568E50"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Quantity</w:t>
      </w:r>
      <w:r w:rsidR="00ED7201">
        <w:rPr>
          <w:rFonts w:ascii="Arial" w:hAnsi="Arial" w:cs="Arial"/>
          <w:bCs/>
          <w:sz w:val="24"/>
          <w:szCs w:val="24"/>
          <w:lang w:val="en-US"/>
        </w:rPr>
        <w:t>;</w:t>
      </w:r>
    </w:p>
    <w:p w14:paraId="51E474BD" w14:textId="3A5A5769"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 xml:space="preserve">Maybe </w:t>
      </w:r>
      <w:r w:rsidR="004E4406">
        <w:rPr>
          <w:rFonts w:ascii="Arial" w:hAnsi="Arial" w:cs="Arial"/>
          <w:bCs/>
          <w:sz w:val="24"/>
          <w:szCs w:val="24"/>
          <w:lang w:val="en-US"/>
        </w:rPr>
        <w:t>p</w:t>
      </w:r>
      <w:r>
        <w:rPr>
          <w:rFonts w:ascii="Arial" w:hAnsi="Arial" w:cs="Arial"/>
          <w:bCs/>
          <w:sz w:val="24"/>
          <w:szCs w:val="24"/>
          <w:lang w:val="en-US"/>
        </w:rPr>
        <w:t>ackaged</w:t>
      </w:r>
      <w:r w:rsidR="00ED7201">
        <w:rPr>
          <w:rFonts w:ascii="Arial" w:hAnsi="Arial" w:cs="Arial"/>
          <w:bCs/>
          <w:sz w:val="24"/>
          <w:szCs w:val="24"/>
          <w:lang w:val="en-US"/>
        </w:rPr>
        <w:t>;</w:t>
      </w:r>
    </w:p>
    <w:p w14:paraId="2FD78E50" w14:textId="4B5DDE49"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Pr>
          <w:rFonts w:ascii="Arial" w:hAnsi="Arial" w:cs="Arial"/>
          <w:bCs/>
          <w:sz w:val="24"/>
          <w:szCs w:val="24"/>
          <w:lang w:val="en-US"/>
        </w:rPr>
        <w:t>Boxed</w:t>
      </w:r>
      <w:r w:rsidR="00ED7201">
        <w:rPr>
          <w:rFonts w:ascii="Arial" w:hAnsi="Arial" w:cs="Arial"/>
          <w:bCs/>
          <w:sz w:val="24"/>
          <w:szCs w:val="24"/>
          <w:lang w:val="en-US"/>
        </w:rPr>
        <w:t>;</w:t>
      </w:r>
    </w:p>
    <w:p w14:paraId="48E2D9E1" w14:textId="5E145DE1"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proofErr w:type="spellStart"/>
      <w:r>
        <w:rPr>
          <w:rFonts w:ascii="Arial" w:hAnsi="Arial" w:cs="Arial"/>
          <w:bCs/>
          <w:sz w:val="24"/>
          <w:szCs w:val="24"/>
          <w:lang w:val="en-US"/>
        </w:rPr>
        <w:t>Palletised</w:t>
      </w:r>
      <w:proofErr w:type="spellEnd"/>
      <w:r w:rsidR="00ED7201">
        <w:rPr>
          <w:rFonts w:ascii="Arial" w:hAnsi="Arial" w:cs="Arial"/>
          <w:bCs/>
          <w:sz w:val="24"/>
          <w:szCs w:val="24"/>
          <w:lang w:val="en-US"/>
        </w:rPr>
        <w:t>.</w:t>
      </w:r>
    </w:p>
    <w:p w14:paraId="21FBF77A" w14:textId="77777777" w:rsidR="00ED7201" w:rsidRDefault="00ED7201" w:rsidP="00ED7201">
      <w:pPr>
        <w:pStyle w:val="ListParagraph"/>
        <w:tabs>
          <w:tab w:val="left" w:pos="851"/>
        </w:tabs>
        <w:spacing w:line="240" w:lineRule="auto"/>
        <w:ind w:left="1571"/>
        <w:rPr>
          <w:rFonts w:ascii="Arial" w:hAnsi="Arial" w:cs="Arial"/>
          <w:bCs/>
          <w:sz w:val="24"/>
          <w:szCs w:val="24"/>
          <w:lang w:val="en-US"/>
        </w:rPr>
      </w:pPr>
    </w:p>
    <w:p w14:paraId="768AA1F7" w14:textId="16E404A1" w:rsidR="00707760" w:rsidRPr="00ED7201" w:rsidRDefault="005C1626" w:rsidP="00ED7201">
      <w:pPr>
        <w:pStyle w:val="ListParagraph"/>
        <w:numPr>
          <w:ilvl w:val="1"/>
          <w:numId w:val="9"/>
        </w:numPr>
        <w:tabs>
          <w:tab w:val="left" w:pos="851"/>
        </w:tabs>
        <w:spacing w:line="240" w:lineRule="auto"/>
        <w:ind w:left="924" w:hanging="567"/>
        <w:rPr>
          <w:rFonts w:ascii="Arial" w:hAnsi="Arial" w:cs="Arial"/>
          <w:b/>
          <w:bCs/>
          <w:sz w:val="24"/>
          <w:szCs w:val="24"/>
          <w:lang w:val="en-US"/>
        </w:rPr>
      </w:pPr>
      <w:r w:rsidRPr="00E73966">
        <w:rPr>
          <w:rFonts w:ascii="Arial" w:hAnsi="Arial" w:cs="Arial"/>
          <w:bCs/>
          <w:sz w:val="24"/>
          <w:szCs w:val="24"/>
          <w:lang w:val="en-US"/>
        </w:rPr>
        <w:t xml:space="preserve">The Supplier shall be aware that where items are unsuitable for onward transport and destruction/ disposal agreement will be between the Supplier and the Buyer during the Call-Off Procedure in relation to these items.  </w:t>
      </w:r>
    </w:p>
    <w:p w14:paraId="44925FA4" w14:textId="77777777" w:rsidR="00ED7201" w:rsidRPr="00E73966" w:rsidRDefault="00ED7201" w:rsidP="00ED7201">
      <w:pPr>
        <w:pStyle w:val="ListParagraph"/>
        <w:tabs>
          <w:tab w:val="left" w:pos="851"/>
        </w:tabs>
        <w:spacing w:line="240" w:lineRule="auto"/>
        <w:ind w:left="924"/>
        <w:rPr>
          <w:rFonts w:ascii="Arial" w:hAnsi="Arial" w:cs="Arial"/>
          <w:b/>
          <w:bCs/>
          <w:sz w:val="24"/>
          <w:szCs w:val="24"/>
          <w:lang w:val="en-US"/>
        </w:rPr>
      </w:pPr>
    </w:p>
    <w:p w14:paraId="091464C7" w14:textId="3E6BF789" w:rsidR="005C1626"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5C1626">
        <w:rPr>
          <w:rFonts w:ascii="Arial" w:hAnsi="Arial" w:cs="Arial"/>
          <w:bCs/>
          <w:sz w:val="24"/>
          <w:szCs w:val="24"/>
          <w:lang w:val="en-US"/>
        </w:rPr>
        <w:t xml:space="preserve">The Supplier shall be responsible for informing the Buyer of any problems </w:t>
      </w:r>
      <w:r>
        <w:rPr>
          <w:rFonts w:ascii="Arial" w:hAnsi="Arial" w:cs="Arial"/>
          <w:bCs/>
          <w:sz w:val="24"/>
          <w:szCs w:val="24"/>
          <w:lang w:val="en-US"/>
        </w:rPr>
        <w:t>t</w:t>
      </w:r>
      <w:r w:rsidRPr="005C1626">
        <w:rPr>
          <w:rFonts w:ascii="Arial" w:hAnsi="Arial" w:cs="Arial"/>
          <w:bCs/>
          <w:sz w:val="24"/>
          <w:szCs w:val="24"/>
          <w:lang w:val="en-US"/>
        </w:rPr>
        <w:t>hat occur in order for the Buyer to advise of the appropriate action to be</w:t>
      </w:r>
      <w:r>
        <w:rPr>
          <w:rFonts w:ascii="Arial" w:hAnsi="Arial" w:cs="Arial"/>
          <w:bCs/>
          <w:sz w:val="24"/>
          <w:szCs w:val="24"/>
          <w:lang w:val="en-US"/>
        </w:rPr>
        <w:t xml:space="preserve"> </w:t>
      </w:r>
      <w:r w:rsidRPr="005C1626">
        <w:rPr>
          <w:rFonts w:ascii="Arial" w:hAnsi="Arial" w:cs="Arial"/>
          <w:bCs/>
          <w:sz w:val="24"/>
          <w:szCs w:val="24"/>
          <w:lang w:val="en-US"/>
        </w:rPr>
        <w:t>taken in order to resolve the situation.</w:t>
      </w:r>
    </w:p>
    <w:p w14:paraId="6C099B7F" w14:textId="77777777" w:rsidR="00ED7201" w:rsidRPr="00ED7201" w:rsidRDefault="00ED7201" w:rsidP="00ED7201">
      <w:pPr>
        <w:pStyle w:val="ListParagraph"/>
        <w:rPr>
          <w:rFonts w:ascii="Arial" w:hAnsi="Arial" w:cs="Arial"/>
          <w:bCs/>
          <w:sz w:val="24"/>
          <w:szCs w:val="24"/>
          <w:lang w:val="en-US"/>
        </w:rPr>
      </w:pPr>
    </w:p>
    <w:p w14:paraId="3BC89AE0" w14:textId="4D87952F" w:rsidR="005C1626"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7C3A7E">
        <w:rPr>
          <w:rFonts w:ascii="Arial" w:hAnsi="Arial" w:cs="Arial"/>
          <w:bCs/>
          <w:sz w:val="24"/>
          <w:szCs w:val="24"/>
          <w:lang w:val="en-US"/>
        </w:rPr>
        <w:lastRenderedPageBreak/>
        <w:t>The Supplier will be responsible for ensuring that the items are</w:t>
      </w:r>
      <w:r w:rsidR="007C3A7E" w:rsidRPr="007C3A7E">
        <w:rPr>
          <w:rFonts w:ascii="Arial" w:hAnsi="Arial" w:cs="Arial"/>
          <w:bCs/>
          <w:sz w:val="24"/>
          <w:szCs w:val="24"/>
          <w:lang w:val="en-US"/>
        </w:rPr>
        <w:t xml:space="preserve"> </w:t>
      </w:r>
      <w:r w:rsidRPr="007C3A7E">
        <w:rPr>
          <w:rFonts w:ascii="Arial" w:hAnsi="Arial" w:cs="Arial"/>
          <w:bCs/>
          <w:sz w:val="24"/>
          <w:szCs w:val="24"/>
          <w:lang w:val="en-US"/>
        </w:rPr>
        <w:t>destroyed/disposed of in a legally compliant manner at a site that is suitably licensed for the type of item presented. The destruction/disposal facility (e.g. incinerator) must be compliant to and hold the relevant permits. The Supplier shall be aware that these permits may include but not be limited to and may be updated throughout the duration of the Framework Agreement.  The Buyer will define their requirements during the Call-Off Procedure:</w:t>
      </w:r>
    </w:p>
    <w:p w14:paraId="0B433654" w14:textId="77777777" w:rsidR="00ED7201" w:rsidRPr="00ED7201" w:rsidRDefault="00ED7201" w:rsidP="00ED7201">
      <w:pPr>
        <w:pStyle w:val="ListParagraph"/>
        <w:rPr>
          <w:rFonts w:ascii="Arial" w:hAnsi="Arial" w:cs="Arial"/>
          <w:bCs/>
          <w:sz w:val="24"/>
          <w:szCs w:val="24"/>
          <w:lang w:val="en-US"/>
        </w:rPr>
      </w:pPr>
    </w:p>
    <w:p w14:paraId="55DCEA5C" w14:textId="175A1C14"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sidRPr="005C1626">
        <w:rPr>
          <w:rFonts w:ascii="Arial" w:hAnsi="Arial" w:cs="Arial"/>
          <w:bCs/>
          <w:sz w:val="24"/>
          <w:szCs w:val="24"/>
          <w:lang w:val="en-US"/>
        </w:rPr>
        <w:t>The Environmental Permitting (England &amp; Wales) Regulations 2016 as amended;</w:t>
      </w:r>
    </w:p>
    <w:p w14:paraId="76F3D7C5" w14:textId="21A50E25"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sidRPr="005C1626">
        <w:rPr>
          <w:rFonts w:ascii="Arial" w:hAnsi="Arial" w:cs="Arial"/>
          <w:bCs/>
          <w:sz w:val="24"/>
          <w:szCs w:val="24"/>
          <w:lang w:val="en-US"/>
        </w:rPr>
        <w:t>The Industrial Emission Directive 2010;</w:t>
      </w:r>
    </w:p>
    <w:p w14:paraId="541C60FB" w14:textId="05A608EE" w:rsidR="005C1626" w:rsidRDefault="005C1626" w:rsidP="00365679">
      <w:pPr>
        <w:pStyle w:val="ListParagraph"/>
        <w:numPr>
          <w:ilvl w:val="2"/>
          <w:numId w:val="9"/>
        </w:numPr>
        <w:tabs>
          <w:tab w:val="left" w:pos="851"/>
        </w:tabs>
        <w:ind w:left="1843" w:hanging="822"/>
        <w:rPr>
          <w:rFonts w:ascii="Arial" w:hAnsi="Arial" w:cs="Arial"/>
          <w:bCs/>
          <w:sz w:val="24"/>
          <w:szCs w:val="24"/>
          <w:lang w:val="en-US"/>
        </w:rPr>
      </w:pPr>
      <w:r w:rsidRPr="005C1626">
        <w:rPr>
          <w:rFonts w:ascii="Arial" w:hAnsi="Arial" w:cs="Arial"/>
          <w:bCs/>
          <w:sz w:val="24"/>
          <w:szCs w:val="24"/>
          <w:lang w:val="en-US"/>
        </w:rPr>
        <w:t>Hazardous Waste Regulations (England, Wales &amp; Northern Ireland).</w:t>
      </w:r>
    </w:p>
    <w:p w14:paraId="4DB1511A" w14:textId="77777777" w:rsidR="00ED7201" w:rsidRDefault="00ED7201" w:rsidP="00ED7201">
      <w:pPr>
        <w:pStyle w:val="ListParagraph"/>
        <w:tabs>
          <w:tab w:val="left" w:pos="851"/>
        </w:tabs>
        <w:spacing w:line="240" w:lineRule="auto"/>
        <w:ind w:left="1571"/>
        <w:rPr>
          <w:rFonts w:ascii="Arial" w:hAnsi="Arial" w:cs="Arial"/>
          <w:bCs/>
          <w:sz w:val="24"/>
          <w:szCs w:val="24"/>
          <w:lang w:val="en-US"/>
        </w:rPr>
      </w:pPr>
    </w:p>
    <w:p w14:paraId="05F3CC96" w14:textId="167AE541" w:rsidR="005C1626"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5C1626">
        <w:rPr>
          <w:rFonts w:ascii="Arial" w:hAnsi="Arial" w:cs="Arial"/>
          <w:bCs/>
          <w:sz w:val="24"/>
          <w:szCs w:val="24"/>
          <w:lang w:val="en-US"/>
        </w:rPr>
        <w:t xml:space="preserve">The Supplier shall be aware that certain items may require a </w:t>
      </w:r>
      <w:r>
        <w:rPr>
          <w:rFonts w:ascii="Arial" w:hAnsi="Arial" w:cs="Arial"/>
          <w:bCs/>
          <w:sz w:val="24"/>
          <w:szCs w:val="24"/>
          <w:lang w:val="en-US"/>
        </w:rPr>
        <w:t xml:space="preserve">   r</w:t>
      </w:r>
      <w:r w:rsidRPr="005C1626">
        <w:rPr>
          <w:rFonts w:ascii="Arial" w:hAnsi="Arial" w:cs="Arial"/>
          <w:bCs/>
          <w:sz w:val="24"/>
          <w:szCs w:val="24"/>
          <w:lang w:val="en-US"/>
        </w:rPr>
        <w:t>epresentative of the Buyer to be present during the destruction/disposal.</w:t>
      </w:r>
    </w:p>
    <w:p w14:paraId="03B9B3C7" w14:textId="77777777" w:rsidR="00ED7201" w:rsidRDefault="00ED7201" w:rsidP="00ED7201">
      <w:pPr>
        <w:pStyle w:val="ListParagraph"/>
        <w:tabs>
          <w:tab w:val="left" w:pos="851"/>
        </w:tabs>
        <w:ind w:left="924"/>
        <w:rPr>
          <w:rFonts w:ascii="Arial" w:hAnsi="Arial" w:cs="Arial"/>
          <w:bCs/>
          <w:sz w:val="24"/>
          <w:szCs w:val="24"/>
          <w:lang w:val="en-US"/>
        </w:rPr>
      </w:pPr>
    </w:p>
    <w:p w14:paraId="67C9D4AF" w14:textId="06327F83" w:rsidR="005C1626"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5C1626">
        <w:rPr>
          <w:rFonts w:ascii="Arial" w:hAnsi="Arial" w:cs="Arial"/>
          <w:bCs/>
          <w:sz w:val="24"/>
          <w:szCs w:val="24"/>
          <w:lang w:val="en-US"/>
        </w:rPr>
        <w:t xml:space="preserve">The Buyer may require photographic or video evidence of the </w:t>
      </w:r>
      <w:r w:rsidR="000172EA">
        <w:rPr>
          <w:rFonts w:ascii="Arial" w:hAnsi="Arial" w:cs="Arial"/>
          <w:bCs/>
          <w:sz w:val="24"/>
          <w:szCs w:val="24"/>
          <w:lang w:val="en-US"/>
        </w:rPr>
        <w:t>d</w:t>
      </w:r>
      <w:r w:rsidRPr="005C1626">
        <w:rPr>
          <w:rFonts w:ascii="Arial" w:hAnsi="Arial" w:cs="Arial"/>
          <w:bCs/>
          <w:sz w:val="24"/>
          <w:szCs w:val="24"/>
          <w:lang w:val="en-US"/>
        </w:rPr>
        <w:t>estruction/disposal of the item or items.</w:t>
      </w:r>
    </w:p>
    <w:p w14:paraId="26BE4DE7" w14:textId="77777777" w:rsidR="00ED7201" w:rsidRPr="00ED7201" w:rsidRDefault="00ED7201" w:rsidP="00ED7201">
      <w:pPr>
        <w:pStyle w:val="ListParagraph"/>
        <w:rPr>
          <w:rFonts w:ascii="Arial" w:hAnsi="Arial" w:cs="Arial"/>
          <w:bCs/>
          <w:sz w:val="24"/>
          <w:szCs w:val="24"/>
          <w:lang w:val="en-US"/>
        </w:rPr>
      </w:pPr>
    </w:p>
    <w:p w14:paraId="0DD36689" w14:textId="74764281" w:rsidR="005C1626"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5C1626">
        <w:rPr>
          <w:rFonts w:ascii="Arial" w:hAnsi="Arial" w:cs="Arial"/>
          <w:bCs/>
          <w:sz w:val="24"/>
          <w:szCs w:val="24"/>
          <w:lang w:val="en-US"/>
        </w:rPr>
        <w:t>The Supplier shall provide a certificate of destruction to the Buyer for all items that have been destroyed, this will be defined further by the Buyer during Call-Off Procedure.</w:t>
      </w:r>
    </w:p>
    <w:p w14:paraId="41420270" w14:textId="77777777" w:rsidR="00ED7201" w:rsidRPr="00ED7201" w:rsidRDefault="00ED7201" w:rsidP="00ED7201">
      <w:pPr>
        <w:pStyle w:val="ListParagraph"/>
        <w:rPr>
          <w:rFonts w:ascii="Arial" w:hAnsi="Arial" w:cs="Arial"/>
          <w:bCs/>
          <w:sz w:val="24"/>
          <w:szCs w:val="24"/>
          <w:lang w:val="en-US"/>
        </w:rPr>
      </w:pPr>
    </w:p>
    <w:p w14:paraId="1F0B08B9" w14:textId="61BD933F" w:rsidR="005C1626" w:rsidRDefault="005C1626" w:rsidP="00ED7201">
      <w:pPr>
        <w:pStyle w:val="ListParagraph"/>
        <w:numPr>
          <w:ilvl w:val="1"/>
          <w:numId w:val="9"/>
        </w:numPr>
        <w:tabs>
          <w:tab w:val="left" w:pos="851"/>
        </w:tabs>
        <w:ind w:left="924" w:hanging="567"/>
        <w:rPr>
          <w:rFonts w:ascii="Arial" w:hAnsi="Arial" w:cs="Arial"/>
          <w:bCs/>
          <w:sz w:val="24"/>
          <w:szCs w:val="24"/>
          <w:lang w:val="en-US"/>
        </w:rPr>
      </w:pPr>
      <w:r w:rsidRPr="005C1626">
        <w:rPr>
          <w:rFonts w:ascii="Arial" w:hAnsi="Arial" w:cs="Arial"/>
          <w:bCs/>
          <w:sz w:val="24"/>
          <w:szCs w:val="24"/>
          <w:lang w:val="en-US"/>
        </w:rPr>
        <w:t xml:space="preserve">The Buyer will require the Supplier to provide item notes or waste transfer </w:t>
      </w:r>
      <w:r>
        <w:rPr>
          <w:rFonts w:ascii="Arial" w:hAnsi="Arial" w:cs="Arial"/>
          <w:bCs/>
          <w:sz w:val="24"/>
          <w:szCs w:val="24"/>
          <w:lang w:val="en-US"/>
        </w:rPr>
        <w:t xml:space="preserve">  </w:t>
      </w:r>
      <w:r w:rsidRPr="005C1626">
        <w:rPr>
          <w:rFonts w:ascii="Arial" w:hAnsi="Arial" w:cs="Arial"/>
          <w:bCs/>
          <w:sz w:val="24"/>
          <w:szCs w:val="24"/>
          <w:lang w:val="en-US"/>
        </w:rPr>
        <w:t>notes, as appropriate depending on the waste category of the item(s).</w:t>
      </w:r>
    </w:p>
    <w:p w14:paraId="25A20FF2" w14:textId="77777777" w:rsidR="00ED7201" w:rsidRPr="00ED7201" w:rsidRDefault="00ED7201" w:rsidP="00ED7201">
      <w:pPr>
        <w:pStyle w:val="ListParagraph"/>
        <w:rPr>
          <w:rFonts w:ascii="Arial" w:hAnsi="Arial" w:cs="Arial"/>
          <w:bCs/>
          <w:sz w:val="24"/>
          <w:szCs w:val="24"/>
          <w:lang w:val="en-US"/>
        </w:rPr>
      </w:pPr>
    </w:p>
    <w:p w14:paraId="5F757B91" w14:textId="4B752173" w:rsidR="005C1626" w:rsidRPr="004E4406" w:rsidRDefault="005C1626" w:rsidP="004E4406">
      <w:pPr>
        <w:pStyle w:val="ListParagraph"/>
        <w:numPr>
          <w:ilvl w:val="1"/>
          <w:numId w:val="9"/>
        </w:numPr>
        <w:tabs>
          <w:tab w:val="left" w:pos="709"/>
          <w:tab w:val="left" w:pos="993"/>
          <w:tab w:val="left" w:pos="1276"/>
          <w:tab w:val="left" w:pos="1560"/>
        </w:tabs>
        <w:ind w:left="1151" w:hanging="794"/>
        <w:rPr>
          <w:rFonts w:ascii="Arial" w:hAnsi="Arial" w:cs="Arial"/>
          <w:bCs/>
          <w:sz w:val="24"/>
          <w:szCs w:val="24"/>
          <w:lang w:val="en-US"/>
        </w:rPr>
      </w:pPr>
      <w:r w:rsidRPr="004E4406">
        <w:rPr>
          <w:rFonts w:ascii="Arial" w:hAnsi="Arial" w:cs="Arial"/>
          <w:bCs/>
          <w:sz w:val="24"/>
          <w:szCs w:val="24"/>
          <w:lang w:val="en-US"/>
        </w:rPr>
        <w:t>The Supplier is to comply with the statutory requirements of duty of</w:t>
      </w:r>
      <w:r w:rsidR="004E4406" w:rsidRPr="004E4406">
        <w:rPr>
          <w:rFonts w:ascii="Arial" w:hAnsi="Arial" w:cs="Arial"/>
          <w:bCs/>
          <w:sz w:val="24"/>
          <w:szCs w:val="24"/>
          <w:lang w:val="en-US"/>
        </w:rPr>
        <w:t xml:space="preserve"> </w:t>
      </w:r>
      <w:r w:rsidRPr="004E4406">
        <w:rPr>
          <w:rFonts w:ascii="Arial" w:hAnsi="Arial" w:cs="Arial"/>
          <w:bCs/>
          <w:sz w:val="24"/>
          <w:szCs w:val="24"/>
          <w:lang w:val="en-US"/>
        </w:rPr>
        <w:t>care</w:t>
      </w:r>
      <w:r w:rsidR="000172EA" w:rsidRPr="004E4406">
        <w:rPr>
          <w:rFonts w:ascii="Arial" w:hAnsi="Arial" w:cs="Arial"/>
          <w:bCs/>
          <w:sz w:val="24"/>
          <w:szCs w:val="24"/>
          <w:lang w:val="en-US"/>
        </w:rPr>
        <w:t xml:space="preserve"> </w:t>
      </w:r>
      <w:r w:rsidRPr="004E4406">
        <w:rPr>
          <w:rFonts w:ascii="Arial" w:hAnsi="Arial" w:cs="Arial"/>
          <w:bCs/>
          <w:sz w:val="24"/>
          <w:szCs w:val="24"/>
          <w:lang w:val="en-US"/>
        </w:rPr>
        <w:t>for the relevant country that the waste id produced, carried, stored, treated or disposed of.</w:t>
      </w:r>
    </w:p>
    <w:p w14:paraId="46877EB1" w14:textId="77777777" w:rsidR="00ED7201" w:rsidRPr="00ED7201" w:rsidRDefault="00ED7201" w:rsidP="00ED7201">
      <w:pPr>
        <w:pStyle w:val="ListParagraph"/>
        <w:rPr>
          <w:rFonts w:ascii="Arial" w:hAnsi="Arial" w:cs="Arial"/>
          <w:bCs/>
          <w:sz w:val="24"/>
          <w:szCs w:val="24"/>
          <w:lang w:val="en-US"/>
        </w:rPr>
      </w:pPr>
    </w:p>
    <w:p w14:paraId="433DAEA9" w14:textId="6DC6281F" w:rsidR="005C1626" w:rsidRPr="004E4406" w:rsidRDefault="005C1626" w:rsidP="004E4406">
      <w:pPr>
        <w:pStyle w:val="ListParagraph"/>
        <w:numPr>
          <w:ilvl w:val="1"/>
          <w:numId w:val="9"/>
        </w:numPr>
        <w:tabs>
          <w:tab w:val="left" w:pos="851"/>
          <w:tab w:val="left" w:pos="1134"/>
        </w:tabs>
        <w:ind w:left="1134" w:hanging="777"/>
        <w:rPr>
          <w:rFonts w:ascii="Arial" w:hAnsi="Arial" w:cs="Arial"/>
          <w:bCs/>
          <w:sz w:val="24"/>
          <w:szCs w:val="24"/>
          <w:lang w:val="en-US"/>
        </w:rPr>
      </w:pPr>
      <w:r w:rsidRPr="004E4406">
        <w:rPr>
          <w:rFonts w:ascii="Arial" w:hAnsi="Arial" w:cs="Arial"/>
          <w:bCs/>
          <w:sz w:val="24"/>
          <w:szCs w:val="24"/>
          <w:lang w:val="en-US"/>
        </w:rPr>
        <w:t>The Supplier shall be required to provide the Buyer with a complete and   documented audit trail from beginning of contract to final disposal and any agreed processes following disposal for the destruction/disposal including volumes and hazard group as appropriate</w:t>
      </w:r>
      <w:r w:rsidR="007C3A7E" w:rsidRPr="004E4406">
        <w:rPr>
          <w:rFonts w:ascii="Arial" w:hAnsi="Arial" w:cs="Arial"/>
          <w:bCs/>
          <w:sz w:val="24"/>
          <w:szCs w:val="24"/>
          <w:lang w:val="en-US"/>
        </w:rPr>
        <w:t>.</w:t>
      </w:r>
    </w:p>
    <w:p w14:paraId="619651D3" w14:textId="77777777" w:rsidR="00ED7201" w:rsidRPr="00ED7201" w:rsidRDefault="00ED7201" w:rsidP="00ED7201">
      <w:pPr>
        <w:pStyle w:val="ListParagraph"/>
        <w:rPr>
          <w:rFonts w:ascii="Arial" w:hAnsi="Arial" w:cs="Arial"/>
          <w:bCs/>
          <w:sz w:val="24"/>
          <w:szCs w:val="24"/>
          <w:lang w:val="en-US"/>
        </w:rPr>
      </w:pPr>
    </w:p>
    <w:p w14:paraId="65572B17" w14:textId="39C6047D" w:rsidR="007C3A7E" w:rsidRDefault="007C3A7E" w:rsidP="00ED7201">
      <w:pPr>
        <w:pStyle w:val="ListParagraph"/>
        <w:numPr>
          <w:ilvl w:val="0"/>
          <w:numId w:val="9"/>
        </w:numPr>
        <w:tabs>
          <w:tab w:val="left" w:pos="851"/>
          <w:tab w:val="left" w:pos="993"/>
        </w:tabs>
        <w:spacing w:line="240" w:lineRule="auto"/>
        <w:ind w:left="357" w:hanging="357"/>
        <w:rPr>
          <w:rFonts w:ascii="Arial" w:hAnsi="Arial" w:cs="Arial"/>
          <w:b/>
          <w:bCs/>
          <w:sz w:val="24"/>
          <w:szCs w:val="24"/>
          <w:lang w:val="en-US"/>
        </w:rPr>
      </w:pPr>
      <w:r>
        <w:rPr>
          <w:rFonts w:ascii="Arial" w:hAnsi="Arial" w:cs="Arial"/>
          <w:bCs/>
          <w:sz w:val="24"/>
          <w:szCs w:val="24"/>
          <w:lang w:val="en-US"/>
        </w:rPr>
        <w:t xml:space="preserve"> </w:t>
      </w:r>
      <w:r w:rsidRPr="007C3A7E">
        <w:rPr>
          <w:rFonts w:ascii="Arial" w:hAnsi="Arial" w:cs="Arial"/>
          <w:b/>
          <w:bCs/>
          <w:sz w:val="24"/>
          <w:szCs w:val="24"/>
          <w:lang w:val="en-US"/>
        </w:rPr>
        <w:t>Donations and Recycling</w:t>
      </w:r>
    </w:p>
    <w:p w14:paraId="7CA7026D" w14:textId="77777777" w:rsidR="00B1433B" w:rsidRPr="007C3A7E" w:rsidRDefault="00B1433B" w:rsidP="00ED7201">
      <w:pPr>
        <w:pStyle w:val="ListParagraph"/>
        <w:tabs>
          <w:tab w:val="left" w:pos="851"/>
          <w:tab w:val="left" w:pos="993"/>
        </w:tabs>
        <w:spacing w:line="240" w:lineRule="auto"/>
        <w:ind w:left="357"/>
        <w:rPr>
          <w:rFonts w:ascii="Arial" w:hAnsi="Arial" w:cs="Arial"/>
          <w:b/>
          <w:bCs/>
          <w:sz w:val="24"/>
          <w:szCs w:val="24"/>
          <w:lang w:val="en-US"/>
        </w:rPr>
      </w:pPr>
    </w:p>
    <w:p w14:paraId="4CC53A6F" w14:textId="3676DC20" w:rsidR="007C3A7E" w:rsidRDefault="007C3A7E" w:rsidP="00ED7201">
      <w:pPr>
        <w:pStyle w:val="ListParagraph"/>
        <w:numPr>
          <w:ilvl w:val="1"/>
          <w:numId w:val="9"/>
        </w:numPr>
        <w:tabs>
          <w:tab w:val="left" w:pos="851"/>
          <w:tab w:val="left" w:pos="993"/>
        </w:tabs>
        <w:ind w:left="924" w:hanging="567"/>
        <w:rPr>
          <w:rFonts w:ascii="Arial" w:hAnsi="Arial" w:cs="Arial"/>
          <w:bCs/>
          <w:sz w:val="24"/>
          <w:szCs w:val="24"/>
          <w:lang w:val="en-US"/>
        </w:rPr>
      </w:pPr>
      <w:r>
        <w:rPr>
          <w:rFonts w:ascii="Arial" w:hAnsi="Arial" w:cs="Arial"/>
          <w:bCs/>
          <w:sz w:val="24"/>
          <w:szCs w:val="24"/>
          <w:lang w:val="en-US"/>
        </w:rPr>
        <w:t xml:space="preserve"> </w:t>
      </w:r>
      <w:r w:rsidRPr="007C3A7E">
        <w:rPr>
          <w:rFonts w:ascii="Arial" w:hAnsi="Arial" w:cs="Arial"/>
          <w:bCs/>
          <w:sz w:val="24"/>
          <w:szCs w:val="24"/>
          <w:lang w:val="en-US"/>
        </w:rPr>
        <w:t>The Supplier shall work with the Buyer to recycle items and look at</w:t>
      </w:r>
      <w:r>
        <w:rPr>
          <w:rFonts w:ascii="Arial" w:hAnsi="Arial" w:cs="Arial"/>
          <w:bCs/>
          <w:sz w:val="24"/>
          <w:szCs w:val="24"/>
          <w:lang w:val="en-US"/>
        </w:rPr>
        <w:t xml:space="preserve"> </w:t>
      </w:r>
      <w:r w:rsidRPr="007C3A7E">
        <w:rPr>
          <w:rFonts w:ascii="Arial" w:hAnsi="Arial" w:cs="Arial"/>
          <w:bCs/>
          <w:sz w:val="24"/>
          <w:szCs w:val="24"/>
          <w:lang w:val="en-US"/>
        </w:rPr>
        <w:t xml:space="preserve">donating items, which may include other developing countries. The Buyer shall define their requirements during the Call-Off Procedure.  </w:t>
      </w:r>
    </w:p>
    <w:p w14:paraId="08E77705" w14:textId="77777777" w:rsidR="00ED7201" w:rsidRDefault="00ED7201" w:rsidP="00ED7201">
      <w:pPr>
        <w:pStyle w:val="ListParagraph"/>
        <w:tabs>
          <w:tab w:val="left" w:pos="851"/>
          <w:tab w:val="left" w:pos="993"/>
        </w:tabs>
        <w:ind w:left="924"/>
        <w:rPr>
          <w:rFonts w:ascii="Arial" w:hAnsi="Arial" w:cs="Arial"/>
          <w:bCs/>
          <w:sz w:val="24"/>
          <w:szCs w:val="24"/>
          <w:lang w:val="en-US"/>
        </w:rPr>
      </w:pPr>
    </w:p>
    <w:p w14:paraId="62CEE95E" w14:textId="415A6074" w:rsidR="007C3A7E" w:rsidRDefault="007C3A7E" w:rsidP="00ED7201">
      <w:pPr>
        <w:pStyle w:val="ListParagraph"/>
        <w:numPr>
          <w:ilvl w:val="1"/>
          <w:numId w:val="9"/>
        </w:numPr>
        <w:tabs>
          <w:tab w:val="left" w:pos="851"/>
          <w:tab w:val="left" w:pos="993"/>
        </w:tabs>
        <w:ind w:left="924" w:hanging="567"/>
        <w:rPr>
          <w:rFonts w:ascii="Arial" w:hAnsi="Arial" w:cs="Arial"/>
          <w:bCs/>
          <w:sz w:val="24"/>
          <w:szCs w:val="24"/>
          <w:lang w:val="en-US"/>
        </w:rPr>
      </w:pPr>
      <w:r w:rsidRPr="007C3A7E">
        <w:rPr>
          <w:rFonts w:ascii="Arial" w:hAnsi="Arial" w:cs="Arial"/>
          <w:bCs/>
          <w:sz w:val="24"/>
          <w:szCs w:val="24"/>
          <w:lang w:val="en-US"/>
        </w:rPr>
        <w:lastRenderedPageBreak/>
        <w:t>Where the Supplier is able to donate items internationally they shall be able to arrange the transportation of these items to the end destination</w:t>
      </w:r>
    </w:p>
    <w:p w14:paraId="43332319" w14:textId="77777777" w:rsidR="00B1433B" w:rsidRDefault="00B1433B" w:rsidP="00ED7201">
      <w:pPr>
        <w:pStyle w:val="ListParagraph"/>
        <w:tabs>
          <w:tab w:val="left" w:pos="851"/>
          <w:tab w:val="left" w:pos="993"/>
        </w:tabs>
        <w:ind w:left="924"/>
        <w:rPr>
          <w:rFonts w:ascii="Arial" w:hAnsi="Arial" w:cs="Arial"/>
          <w:bCs/>
          <w:sz w:val="24"/>
          <w:szCs w:val="24"/>
          <w:lang w:val="en-US"/>
        </w:rPr>
      </w:pPr>
    </w:p>
    <w:p w14:paraId="59B7887F" w14:textId="610AD566" w:rsidR="007C3A7E" w:rsidRDefault="007C3A7E" w:rsidP="00ED7201">
      <w:pPr>
        <w:pStyle w:val="ListParagraph"/>
        <w:numPr>
          <w:ilvl w:val="0"/>
          <w:numId w:val="9"/>
        </w:numPr>
        <w:tabs>
          <w:tab w:val="left" w:pos="851"/>
          <w:tab w:val="left" w:pos="993"/>
        </w:tabs>
        <w:ind w:left="357" w:hanging="357"/>
        <w:rPr>
          <w:rFonts w:ascii="Arial" w:hAnsi="Arial" w:cs="Arial"/>
          <w:b/>
          <w:bCs/>
          <w:sz w:val="24"/>
          <w:szCs w:val="24"/>
          <w:lang w:val="en-US"/>
        </w:rPr>
      </w:pPr>
      <w:r w:rsidRPr="007C3A7E">
        <w:rPr>
          <w:rFonts w:ascii="Arial" w:hAnsi="Arial" w:cs="Arial"/>
          <w:b/>
          <w:bCs/>
          <w:sz w:val="24"/>
          <w:szCs w:val="24"/>
          <w:lang w:val="en-US"/>
        </w:rPr>
        <w:t>Site Visits and Site Audits</w:t>
      </w:r>
    </w:p>
    <w:p w14:paraId="77A99E31" w14:textId="77777777" w:rsidR="00B1433B" w:rsidRDefault="00B1433B" w:rsidP="00ED7201">
      <w:pPr>
        <w:pStyle w:val="ListParagraph"/>
        <w:tabs>
          <w:tab w:val="left" w:pos="851"/>
          <w:tab w:val="left" w:pos="993"/>
        </w:tabs>
        <w:ind w:left="357"/>
        <w:rPr>
          <w:rFonts w:ascii="Arial" w:hAnsi="Arial" w:cs="Arial"/>
          <w:b/>
          <w:bCs/>
          <w:sz w:val="24"/>
          <w:szCs w:val="24"/>
          <w:lang w:val="en-US"/>
        </w:rPr>
      </w:pPr>
    </w:p>
    <w:p w14:paraId="38C68836" w14:textId="239A15FC" w:rsidR="007C3A7E" w:rsidRPr="007C3A7E" w:rsidRDefault="007C3A7E" w:rsidP="00D93F96">
      <w:pPr>
        <w:pStyle w:val="ListParagraph"/>
        <w:numPr>
          <w:ilvl w:val="1"/>
          <w:numId w:val="9"/>
        </w:numPr>
        <w:tabs>
          <w:tab w:val="left" w:pos="851"/>
          <w:tab w:val="left" w:pos="993"/>
        </w:tabs>
        <w:ind w:left="924" w:hanging="567"/>
        <w:rPr>
          <w:rFonts w:ascii="Arial" w:hAnsi="Arial" w:cs="Arial"/>
          <w:bCs/>
          <w:sz w:val="24"/>
          <w:szCs w:val="24"/>
          <w:lang w:val="en-US"/>
        </w:rPr>
      </w:pPr>
      <w:r w:rsidRPr="007C3A7E">
        <w:rPr>
          <w:rFonts w:ascii="Arial" w:hAnsi="Arial" w:cs="Arial"/>
          <w:bCs/>
          <w:sz w:val="24"/>
          <w:szCs w:val="24"/>
          <w:lang w:val="en-US"/>
        </w:rPr>
        <w:t xml:space="preserve">The Supplier shall be aware there may be a requirement for them to undertake site visits and audits in relation to the items, which need to be disposed/ recycled or resold.  The Supplier shall offer advice to the Buyer in relation to the items where these can be resold, disposed of or donated.  </w:t>
      </w:r>
    </w:p>
    <w:p w14:paraId="7D8DB83E" w14:textId="54AD1E49" w:rsidR="009E6F43" w:rsidRDefault="009E6F43" w:rsidP="00ED7201">
      <w:pPr>
        <w:spacing w:after="0" w:line="240" w:lineRule="auto"/>
        <w:contextualSpacing/>
        <w:rPr>
          <w:rFonts w:ascii="Arial" w:hAnsi="Arial" w:cs="Arial"/>
          <w:b/>
          <w:bCs/>
          <w:sz w:val="24"/>
          <w:szCs w:val="24"/>
          <w:lang w:val="en-US"/>
        </w:rPr>
      </w:pPr>
    </w:p>
    <w:sectPr w:rsidR="009E6F43" w:rsidSect="00FB4245">
      <w:headerReference w:type="default" r:id="rId9"/>
      <w:footerReference w:type="default" r:id="rId10"/>
      <w:pgSz w:w="11906" w:h="16838"/>
      <w:pgMar w:top="1440" w:right="1440" w:bottom="1440"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66ED7" w14:textId="77777777" w:rsidR="00910653" w:rsidRDefault="00910653">
      <w:pPr>
        <w:spacing w:after="0" w:line="240" w:lineRule="auto"/>
      </w:pPr>
      <w:r>
        <w:separator/>
      </w:r>
    </w:p>
  </w:endnote>
  <w:endnote w:type="continuationSeparator" w:id="0">
    <w:p w14:paraId="7B7C6ECF" w14:textId="77777777" w:rsidR="00910653" w:rsidRDefault="00910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6AC1" w14:textId="77777777" w:rsidR="006B43F3" w:rsidRDefault="006B43F3">
    <w:pPr>
      <w:tabs>
        <w:tab w:val="center" w:pos="4513"/>
        <w:tab w:val="right" w:pos="9026"/>
      </w:tabs>
      <w:spacing w:after="0"/>
      <w:jc w:val="both"/>
      <w:rPr>
        <w:color w:val="BFBFBF"/>
        <w:lang w:val="en-US"/>
      </w:rPr>
    </w:pPr>
  </w:p>
  <w:p w14:paraId="775B3119" w14:textId="77777777" w:rsidR="006B43F3" w:rsidRDefault="006B43F3">
    <w:pPr>
      <w:tabs>
        <w:tab w:val="center" w:pos="4513"/>
        <w:tab w:val="right" w:pos="9026"/>
      </w:tabs>
      <w:spacing w:after="0"/>
      <w:rPr>
        <w:rFonts w:ascii="Arial" w:hAnsi="Arial" w:cs="Arial"/>
        <w:sz w:val="20"/>
        <w:szCs w:val="20"/>
        <w:lang w:val="en-US"/>
      </w:rPr>
    </w:pPr>
    <w:r>
      <w:rPr>
        <w:rFonts w:ascii="Arial" w:hAnsi="Arial" w:cs="Arial"/>
        <w:sz w:val="20"/>
        <w:szCs w:val="20"/>
        <w:lang w:val="en-US" w:eastAsia="en-US"/>
      </w:rPr>
      <w:t>Framework Ref: RM6282</w:t>
    </w:r>
    <w:r>
      <w:rPr>
        <w:rFonts w:ascii="Arial" w:hAnsi="Arial" w:cs="Arial"/>
        <w:sz w:val="20"/>
        <w:szCs w:val="20"/>
        <w:lang w:val="en-US" w:eastAsia="en-US"/>
      </w:rPr>
      <w:tab/>
      <w:t xml:space="preserve">                                           </w:t>
    </w:r>
  </w:p>
  <w:p w14:paraId="007774C3" w14:textId="77777777" w:rsidR="006B43F3" w:rsidRDefault="006B43F3">
    <w:pPr>
      <w:tabs>
        <w:tab w:val="center" w:pos="4513"/>
        <w:tab w:val="right" w:pos="9026"/>
      </w:tabs>
      <w:spacing w:after="0" w:line="240" w:lineRule="auto"/>
      <w:rPr>
        <w:rFonts w:ascii="Arial" w:hAnsi="Arial" w:cs="Arial"/>
        <w:sz w:val="20"/>
        <w:szCs w:val="20"/>
        <w:lang w:val="en-US"/>
      </w:rPr>
    </w:pPr>
    <w:r>
      <w:rPr>
        <w:rFonts w:ascii="Arial" w:hAnsi="Arial" w:cs="Arial"/>
        <w:sz w:val="20"/>
        <w:szCs w:val="20"/>
        <w:lang w:val="en-US" w:eastAsia="en-US"/>
      </w:rPr>
      <w:t>Project Version: v1.0</w:t>
    </w:r>
    <w:r>
      <w:rPr>
        <w:rFonts w:ascii="Arial" w:hAnsi="Arial" w:cs="Arial"/>
        <w:sz w:val="20"/>
        <w:szCs w:val="20"/>
        <w:lang w:val="en-US" w:eastAsia="en-US"/>
      </w:rPr>
      <w:tab/>
    </w:r>
    <w:r>
      <w:rPr>
        <w:rFonts w:ascii="Arial" w:hAnsi="Arial" w:cs="Arial"/>
        <w:sz w:val="20"/>
        <w:szCs w:val="20"/>
        <w:lang w:val="en-US" w:eastAsia="en-US"/>
      </w:rPr>
      <w:tab/>
      <w:t xml:space="preserve"> </w:t>
    </w:r>
    <w:r>
      <w:rPr>
        <w:rFonts w:ascii="Arial" w:hAnsi="Arial" w:cs="Arial"/>
        <w:sz w:val="20"/>
        <w:szCs w:val="20"/>
        <w:lang w:val="en-US" w:eastAsia="en-US"/>
      </w:rPr>
      <w:fldChar w:fldCharType="begin"/>
    </w:r>
    <w:r>
      <w:rPr>
        <w:rFonts w:ascii="Arial" w:hAnsi="Arial" w:cs="Arial"/>
        <w:sz w:val="20"/>
        <w:szCs w:val="20"/>
        <w:lang w:val="en-US" w:eastAsia="en-US"/>
      </w:rPr>
      <w:instrText>PAGE</w:instrText>
    </w:r>
    <w:r>
      <w:rPr>
        <w:rFonts w:ascii="Arial" w:hAnsi="Arial" w:cs="Arial"/>
        <w:sz w:val="20"/>
        <w:szCs w:val="20"/>
        <w:lang w:val="en-US" w:eastAsia="en-US"/>
      </w:rPr>
      <w:fldChar w:fldCharType="separate"/>
    </w:r>
    <w:r>
      <w:rPr>
        <w:rFonts w:ascii="Arial" w:hAnsi="Arial" w:cs="Arial"/>
        <w:noProof/>
        <w:sz w:val="20"/>
        <w:szCs w:val="20"/>
        <w:lang w:val="en-US" w:eastAsia="en-US"/>
      </w:rPr>
      <w:t>1</w:t>
    </w:r>
    <w:r>
      <w:rPr>
        <w:rFonts w:ascii="Arial" w:hAnsi="Arial" w:cs="Arial"/>
        <w:sz w:val="20"/>
        <w:szCs w:val="20"/>
        <w:lang w:val="en-US" w:eastAsia="en-US"/>
      </w:rPr>
      <w:fldChar w:fldCharType="end"/>
    </w:r>
  </w:p>
  <w:p w14:paraId="01C706E1" w14:textId="1AF6D702" w:rsidR="006B43F3" w:rsidRDefault="006B43F3">
    <w:pPr>
      <w:spacing w:after="0" w:line="240" w:lineRule="auto"/>
      <w:jc w:val="both"/>
      <w:rPr>
        <w:lang w:val="en-US"/>
      </w:rPr>
    </w:pPr>
    <w:r>
      <w:rPr>
        <w:rFonts w:ascii="Arial" w:hAnsi="Arial" w:cs="Arial"/>
        <w:sz w:val="20"/>
        <w:szCs w:val="20"/>
        <w:lang w:val="en-US" w:eastAsia="en-US"/>
      </w:rPr>
      <w:t>Model Version: v3.</w:t>
    </w:r>
    <w:r w:rsidR="00182509">
      <w:rPr>
        <w:rFonts w:ascii="Arial" w:hAnsi="Arial" w:cs="Arial"/>
        <w:sz w:val="20"/>
        <w:szCs w:val="20"/>
        <w:lang w:val="en-US" w:eastAsia="en-US"/>
      </w:rPr>
      <w:t>7</w:t>
    </w:r>
    <w:r>
      <w:rPr>
        <w:lang w:val="en-US" w:eastAsia="en-US"/>
      </w:rPr>
      <w:tab/>
    </w:r>
    <w:r>
      <w:rPr>
        <w:lang w:val="en-US" w:eastAsia="en-US"/>
      </w:rPr>
      <w:tab/>
    </w:r>
    <w:r>
      <w:rPr>
        <w:lang w:val="en-US" w:eastAsia="en-US"/>
      </w:rPr>
      <w:tab/>
    </w:r>
    <w:r>
      <w:rPr>
        <w:lang w:val="en-US"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58749" w14:textId="77777777" w:rsidR="00910653" w:rsidRDefault="00910653">
      <w:pPr>
        <w:spacing w:after="0" w:line="240" w:lineRule="auto"/>
      </w:pPr>
      <w:r>
        <w:separator/>
      </w:r>
    </w:p>
  </w:footnote>
  <w:footnote w:type="continuationSeparator" w:id="0">
    <w:p w14:paraId="28D95F88" w14:textId="77777777" w:rsidR="00910653" w:rsidRDefault="00910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574D" w14:textId="77777777" w:rsidR="006B43F3" w:rsidRDefault="006B43F3">
    <w:pPr>
      <w:tabs>
        <w:tab w:val="center" w:pos="4513"/>
        <w:tab w:val="right" w:pos="9026"/>
      </w:tabs>
      <w:spacing w:after="0" w:line="240" w:lineRule="auto"/>
      <w:rPr>
        <w:rFonts w:ascii="Arial" w:hAnsi="Arial" w:cs="Arial"/>
        <w:sz w:val="24"/>
        <w:szCs w:val="24"/>
        <w:lang w:val="en-US"/>
      </w:rPr>
    </w:pPr>
    <w:r>
      <w:rPr>
        <w:rFonts w:ascii="Arial" w:hAnsi="Arial" w:cs="Arial"/>
        <w:b/>
        <w:bCs/>
        <w:sz w:val="20"/>
        <w:szCs w:val="20"/>
        <w:lang w:val="en-US" w:eastAsia="en-US"/>
      </w:rPr>
      <w:t>Framework Schedule 1 (Specification)</w:t>
    </w:r>
  </w:p>
  <w:p w14:paraId="78E57722" w14:textId="77777777" w:rsidR="006B43F3" w:rsidRDefault="006B43F3">
    <w:pPr>
      <w:tabs>
        <w:tab w:val="center" w:pos="4513"/>
        <w:tab w:val="right" w:pos="9026"/>
      </w:tabs>
      <w:spacing w:after="0" w:line="240" w:lineRule="auto"/>
      <w:rPr>
        <w:rFonts w:ascii="Arial" w:hAnsi="Arial" w:cs="Arial"/>
        <w:b/>
        <w:bCs/>
        <w:color w:val="BFBFBF"/>
        <w:sz w:val="20"/>
        <w:szCs w:val="20"/>
        <w:lang w:val="en-US"/>
      </w:rPr>
    </w:pPr>
    <w:r>
      <w:rPr>
        <w:rFonts w:ascii="Arial" w:hAnsi="Arial" w:cs="Arial"/>
        <w:sz w:val="20"/>
        <w:szCs w:val="20"/>
        <w:lang w:val="en-US" w:eastAsia="en-US"/>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360"/>
        </w:tabs>
        <w:ind w:left="720" w:hanging="360"/>
      </w:pPr>
      <w:rPr>
        <w:u w:val="none"/>
      </w:rPr>
    </w:lvl>
    <w:lvl w:ilvl="1">
      <w:start w:val="1"/>
      <w:numFmt w:val="bullet"/>
      <w:lvlText w:val="○"/>
      <w:lvlJc w:val="left"/>
      <w:pPr>
        <w:tabs>
          <w:tab w:val="num" w:pos="1080"/>
        </w:tabs>
        <w:ind w:left="1440" w:hanging="360"/>
      </w:pPr>
      <w:rPr>
        <w:u w:val="none"/>
      </w:rPr>
    </w:lvl>
    <w:lvl w:ilvl="2">
      <w:start w:val="1"/>
      <w:numFmt w:val="bullet"/>
      <w:lvlText w:val="■"/>
      <w:lvlJc w:val="left"/>
      <w:pPr>
        <w:tabs>
          <w:tab w:val="num" w:pos="1800"/>
        </w:tabs>
        <w:ind w:left="2160" w:hanging="180"/>
      </w:pPr>
      <w:rPr>
        <w:u w:val="none"/>
      </w:rPr>
    </w:lvl>
    <w:lvl w:ilvl="3">
      <w:start w:val="1"/>
      <w:numFmt w:val="bullet"/>
      <w:lvlText w:val="●"/>
      <w:lvlJc w:val="left"/>
      <w:pPr>
        <w:tabs>
          <w:tab w:val="num" w:pos="2520"/>
        </w:tabs>
        <w:ind w:left="2880" w:hanging="360"/>
      </w:pPr>
      <w:rPr>
        <w:u w:val="none"/>
      </w:rPr>
    </w:lvl>
    <w:lvl w:ilvl="4">
      <w:start w:val="1"/>
      <w:numFmt w:val="bullet"/>
      <w:lvlText w:val="○"/>
      <w:lvlJc w:val="left"/>
      <w:pPr>
        <w:tabs>
          <w:tab w:val="num" w:pos="3240"/>
        </w:tabs>
        <w:ind w:left="3600" w:hanging="360"/>
      </w:pPr>
      <w:rPr>
        <w:u w:val="none"/>
      </w:rPr>
    </w:lvl>
    <w:lvl w:ilvl="5">
      <w:start w:val="1"/>
      <w:numFmt w:val="bullet"/>
      <w:lvlText w:val="■"/>
      <w:lvlJc w:val="left"/>
      <w:pPr>
        <w:tabs>
          <w:tab w:val="num" w:pos="3960"/>
        </w:tabs>
        <w:ind w:left="4320" w:hanging="180"/>
      </w:pPr>
      <w:rPr>
        <w:u w:val="none"/>
      </w:rPr>
    </w:lvl>
    <w:lvl w:ilvl="6">
      <w:start w:val="1"/>
      <w:numFmt w:val="bullet"/>
      <w:lvlText w:val="●"/>
      <w:lvlJc w:val="left"/>
      <w:pPr>
        <w:tabs>
          <w:tab w:val="num" w:pos="4680"/>
        </w:tabs>
        <w:ind w:left="5040" w:hanging="360"/>
      </w:pPr>
      <w:rPr>
        <w:u w:val="none"/>
      </w:rPr>
    </w:lvl>
    <w:lvl w:ilvl="7">
      <w:start w:val="1"/>
      <w:numFmt w:val="bullet"/>
      <w:lvlText w:val="○"/>
      <w:lvlJc w:val="left"/>
      <w:pPr>
        <w:tabs>
          <w:tab w:val="num" w:pos="5400"/>
        </w:tabs>
        <w:ind w:left="5760" w:hanging="360"/>
      </w:pPr>
      <w:rPr>
        <w:u w:val="none"/>
      </w:rPr>
    </w:lvl>
    <w:lvl w:ilvl="8">
      <w:start w:val="1"/>
      <w:numFmt w:val="bullet"/>
      <w:lvlText w:val="■"/>
      <w:lvlJc w:val="left"/>
      <w:pPr>
        <w:tabs>
          <w:tab w:val="num" w:pos="6120"/>
        </w:tabs>
        <w:ind w:left="6480" w:hanging="180"/>
      </w:pPr>
      <w:rPr>
        <w:u w:val="none"/>
      </w:rPr>
    </w:lvl>
  </w:abstractNum>
  <w:abstractNum w:abstractNumId="1" w15:restartNumberingAfterBreak="0">
    <w:nsid w:val="00DD4E10"/>
    <w:multiLevelType w:val="multilevel"/>
    <w:tmpl w:val="1D7EEB16"/>
    <w:lvl w:ilvl="0">
      <w:start w:val="3"/>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2005B"/>
    <w:multiLevelType w:val="multilevel"/>
    <w:tmpl w:val="7C787776"/>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b/>
      </w:rPr>
    </w:lvl>
    <w:lvl w:ilvl="2">
      <w:start w:val="3"/>
      <w:numFmt w:val="decimal"/>
      <w:lvlText w:val="%1.%2.%3"/>
      <w:lvlJc w:val="left"/>
      <w:pPr>
        <w:ind w:left="1713" w:hanging="720"/>
      </w:pPr>
      <w:rPr>
        <w:rFonts w:hint="default"/>
        <w:b w:val="0"/>
        <w:sz w:val="24"/>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D14A28"/>
    <w:multiLevelType w:val="multilevel"/>
    <w:tmpl w:val="366AE566"/>
    <w:lvl w:ilvl="0">
      <w:start w:val="2"/>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29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18053A"/>
    <w:multiLevelType w:val="hybridMultilevel"/>
    <w:tmpl w:val="78280EA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9A23F7E"/>
    <w:multiLevelType w:val="multilevel"/>
    <w:tmpl w:val="16F87B94"/>
    <w:lvl w:ilvl="0">
      <w:start w:val="3"/>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EB421B"/>
    <w:multiLevelType w:val="hybridMultilevel"/>
    <w:tmpl w:val="96D28DA6"/>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6C413E6"/>
    <w:multiLevelType w:val="hybridMultilevel"/>
    <w:tmpl w:val="2E0AC588"/>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EA7A4B"/>
    <w:multiLevelType w:val="hybridMultilevel"/>
    <w:tmpl w:val="734808EC"/>
    <w:lvl w:ilvl="0" w:tplc="0809000F">
      <w:start w:val="5"/>
      <w:numFmt w:val="decimal"/>
      <w:lvlText w:val="%1."/>
      <w:lvlJc w:val="left"/>
      <w:pPr>
        <w:ind w:left="2192" w:hanging="360"/>
      </w:pPr>
    </w:lvl>
    <w:lvl w:ilvl="1" w:tplc="08090019">
      <w:start w:val="1"/>
      <w:numFmt w:val="lowerLetter"/>
      <w:lvlText w:val="%2."/>
      <w:lvlJc w:val="left"/>
      <w:pPr>
        <w:ind w:left="2912" w:hanging="360"/>
      </w:pPr>
    </w:lvl>
    <w:lvl w:ilvl="2" w:tplc="0809001B">
      <w:start w:val="1"/>
      <w:numFmt w:val="lowerRoman"/>
      <w:lvlText w:val="%3."/>
      <w:lvlJc w:val="right"/>
      <w:pPr>
        <w:ind w:left="3632" w:hanging="180"/>
      </w:pPr>
    </w:lvl>
    <w:lvl w:ilvl="3" w:tplc="0809000F">
      <w:start w:val="1"/>
      <w:numFmt w:val="decimal"/>
      <w:lvlText w:val="%4."/>
      <w:lvlJc w:val="left"/>
      <w:pPr>
        <w:ind w:left="4352" w:hanging="360"/>
      </w:pPr>
    </w:lvl>
    <w:lvl w:ilvl="4" w:tplc="08090019">
      <w:start w:val="1"/>
      <w:numFmt w:val="lowerLetter"/>
      <w:lvlText w:val="%5."/>
      <w:lvlJc w:val="left"/>
      <w:pPr>
        <w:ind w:left="5072" w:hanging="360"/>
      </w:pPr>
    </w:lvl>
    <w:lvl w:ilvl="5" w:tplc="0809001B">
      <w:start w:val="1"/>
      <w:numFmt w:val="lowerRoman"/>
      <w:lvlText w:val="%6."/>
      <w:lvlJc w:val="right"/>
      <w:pPr>
        <w:ind w:left="5792" w:hanging="180"/>
      </w:pPr>
    </w:lvl>
    <w:lvl w:ilvl="6" w:tplc="0809000F">
      <w:start w:val="1"/>
      <w:numFmt w:val="decimal"/>
      <w:lvlText w:val="%7."/>
      <w:lvlJc w:val="left"/>
      <w:pPr>
        <w:ind w:left="6512" w:hanging="360"/>
      </w:pPr>
    </w:lvl>
    <w:lvl w:ilvl="7" w:tplc="08090019">
      <w:start w:val="1"/>
      <w:numFmt w:val="lowerLetter"/>
      <w:lvlText w:val="%8."/>
      <w:lvlJc w:val="left"/>
      <w:pPr>
        <w:ind w:left="7232" w:hanging="360"/>
      </w:pPr>
    </w:lvl>
    <w:lvl w:ilvl="8" w:tplc="0809001B">
      <w:start w:val="1"/>
      <w:numFmt w:val="lowerRoman"/>
      <w:lvlText w:val="%9."/>
      <w:lvlJc w:val="right"/>
      <w:pPr>
        <w:ind w:left="7952" w:hanging="180"/>
      </w:pPr>
    </w:lvl>
  </w:abstractNum>
  <w:abstractNum w:abstractNumId="9" w15:restartNumberingAfterBreak="0">
    <w:nsid w:val="1E4338B7"/>
    <w:multiLevelType w:val="hybridMultilevel"/>
    <w:tmpl w:val="1D1AE97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E7361E2"/>
    <w:multiLevelType w:val="hybridMultilevel"/>
    <w:tmpl w:val="00B681A4"/>
    <w:lvl w:ilvl="0" w:tplc="0809000F">
      <w:start w:val="1"/>
      <w:numFmt w:val="decimal"/>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11" w15:restartNumberingAfterBreak="0">
    <w:nsid w:val="1FF76E7B"/>
    <w:multiLevelType w:val="multilevel"/>
    <w:tmpl w:val="47808854"/>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49657AB"/>
    <w:multiLevelType w:val="multilevel"/>
    <w:tmpl w:val="E1E845B4"/>
    <w:lvl w:ilvl="0">
      <w:start w:val="10"/>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5892764"/>
    <w:multiLevelType w:val="hybridMultilevel"/>
    <w:tmpl w:val="62500DCC"/>
    <w:lvl w:ilvl="0" w:tplc="0809000F">
      <w:start w:val="1"/>
      <w:numFmt w:val="decimal"/>
      <w:lvlText w:val="%1."/>
      <w:lvlJc w:val="left"/>
      <w:pPr>
        <w:ind w:left="2418" w:hanging="360"/>
      </w:pPr>
      <w:rPr>
        <w:rFonts w:hint="default"/>
      </w:rPr>
    </w:lvl>
    <w:lvl w:ilvl="1" w:tplc="08090019">
      <w:start w:val="1"/>
      <w:numFmt w:val="lowerLetter"/>
      <w:lvlText w:val="%2."/>
      <w:lvlJc w:val="left"/>
      <w:pPr>
        <w:ind w:left="3138" w:hanging="360"/>
      </w:pPr>
    </w:lvl>
    <w:lvl w:ilvl="2" w:tplc="0809001B" w:tentative="1">
      <w:start w:val="1"/>
      <w:numFmt w:val="lowerRoman"/>
      <w:lvlText w:val="%3."/>
      <w:lvlJc w:val="right"/>
      <w:pPr>
        <w:ind w:left="3858" w:hanging="180"/>
      </w:pPr>
    </w:lvl>
    <w:lvl w:ilvl="3" w:tplc="0809000F" w:tentative="1">
      <w:start w:val="1"/>
      <w:numFmt w:val="decimal"/>
      <w:lvlText w:val="%4."/>
      <w:lvlJc w:val="left"/>
      <w:pPr>
        <w:ind w:left="4578" w:hanging="360"/>
      </w:pPr>
    </w:lvl>
    <w:lvl w:ilvl="4" w:tplc="08090019" w:tentative="1">
      <w:start w:val="1"/>
      <w:numFmt w:val="lowerLetter"/>
      <w:lvlText w:val="%5."/>
      <w:lvlJc w:val="left"/>
      <w:pPr>
        <w:ind w:left="5298" w:hanging="360"/>
      </w:pPr>
    </w:lvl>
    <w:lvl w:ilvl="5" w:tplc="0809001B" w:tentative="1">
      <w:start w:val="1"/>
      <w:numFmt w:val="lowerRoman"/>
      <w:lvlText w:val="%6."/>
      <w:lvlJc w:val="right"/>
      <w:pPr>
        <w:ind w:left="6018" w:hanging="180"/>
      </w:pPr>
    </w:lvl>
    <w:lvl w:ilvl="6" w:tplc="0809000F" w:tentative="1">
      <w:start w:val="1"/>
      <w:numFmt w:val="decimal"/>
      <w:lvlText w:val="%7."/>
      <w:lvlJc w:val="left"/>
      <w:pPr>
        <w:ind w:left="6738" w:hanging="360"/>
      </w:pPr>
    </w:lvl>
    <w:lvl w:ilvl="7" w:tplc="08090019" w:tentative="1">
      <w:start w:val="1"/>
      <w:numFmt w:val="lowerLetter"/>
      <w:lvlText w:val="%8."/>
      <w:lvlJc w:val="left"/>
      <w:pPr>
        <w:ind w:left="7458" w:hanging="360"/>
      </w:pPr>
    </w:lvl>
    <w:lvl w:ilvl="8" w:tplc="0809001B" w:tentative="1">
      <w:start w:val="1"/>
      <w:numFmt w:val="lowerRoman"/>
      <w:lvlText w:val="%9."/>
      <w:lvlJc w:val="right"/>
      <w:pPr>
        <w:ind w:left="8178" w:hanging="180"/>
      </w:pPr>
    </w:lvl>
  </w:abstractNum>
  <w:abstractNum w:abstractNumId="14" w15:restartNumberingAfterBreak="0">
    <w:nsid w:val="2C840B9B"/>
    <w:multiLevelType w:val="multilevel"/>
    <w:tmpl w:val="BA001962"/>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CDF245D"/>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131505D"/>
    <w:multiLevelType w:val="multilevel"/>
    <w:tmpl w:val="AC58617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8426A3C"/>
    <w:multiLevelType w:val="multilevel"/>
    <w:tmpl w:val="DF684AE2"/>
    <w:lvl w:ilvl="0">
      <w:start w:val="3"/>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55" w:hanging="720"/>
      </w:pPr>
      <w:rPr>
        <w:rFonts w:ascii="Arial" w:hAnsi="Arial" w:cs="Arial" w:hint="default"/>
        <w:b w:val="0"/>
        <w:sz w:val="24"/>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AF0203"/>
    <w:multiLevelType w:val="multilevel"/>
    <w:tmpl w:val="D0F02CEC"/>
    <w:lvl w:ilvl="0">
      <w:start w:val="2"/>
      <w:numFmt w:val="decimal"/>
      <w:lvlText w:val="%1"/>
      <w:lvlJc w:val="left"/>
      <w:pPr>
        <w:ind w:left="660" w:hanging="660"/>
      </w:pPr>
      <w:rPr>
        <w:rFonts w:hint="default"/>
        <w:b w:val="0"/>
        <w:color w:val="000000"/>
      </w:rPr>
    </w:lvl>
    <w:lvl w:ilvl="1">
      <w:start w:val="11"/>
      <w:numFmt w:val="decimal"/>
      <w:lvlText w:val="%1.%2"/>
      <w:lvlJc w:val="left"/>
      <w:pPr>
        <w:ind w:left="1380" w:hanging="660"/>
      </w:pPr>
      <w:rPr>
        <w:rFonts w:hint="default"/>
        <w:b w:val="0"/>
        <w:color w:val="000000"/>
      </w:rPr>
    </w:lvl>
    <w:lvl w:ilvl="2">
      <w:start w:val="2"/>
      <w:numFmt w:val="decimal"/>
      <w:lvlText w:val="%1.%2.%3"/>
      <w:lvlJc w:val="left"/>
      <w:pPr>
        <w:ind w:left="1855"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560" w:hanging="1800"/>
      </w:pPr>
      <w:rPr>
        <w:rFonts w:hint="default"/>
        <w:b w:val="0"/>
        <w:color w:val="000000"/>
      </w:rPr>
    </w:lvl>
  </w:abstractNum>
  <w:abstractNum w:abstractNumId="19" w15:restartNumberingAfterBreak="0">
    <w:nsid w:val="3F7C31AC"/>
    <w:multiLevelType w:val="hybridMultilevel"/>
    <w:tmpl w:val="7BC22BE8"/>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5BE3FFF"/>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44D62DD"/>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7E24E58"/>
    <w:multiLevelType w:val="hybridMultilevel"/>
    <w:tmpl w:val="BC4436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3F1EA9"/>
    <w:multiLevelType w:val="multilevel"/>
    <w:tmpl w:val="E2B859F0"/>
    <w:lvl w:ilvl="0">
      <w:start w:val="1"/>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41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BFC22F7"/>
    <w:multiLevelType w:val="multilevel"/>
    <w:tmpl w:val="1884D7B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E36CA"/>
    <w:multiLevelType w:val="multilevel"/>
    <w:tmpl w:val="D18ED518"/>
    <w:lvl w:ilvl="0">
      <w:start w:val="1"/>
      <w:numFmt w:val="decimal"/>
      <w:lvlText w:val="%1."/>
      <w:lvlJc w:val="left"/>
      <w:pPr>
        <w:ind w:left="360" w:hanging="360"/>
      </w:pPr>
      <w:rPr>
        <w:rFonts w:hint="default"/>
        <w:b/>
      </w:rPr>
    </w:lvl>
    <w:lvl w:ilvl="1">
      <w:start w:val="1"/>
      <w:numFmt w:val="decimal"/>
      <w:isLgl/>
      <w:lvlText w:val="%1.%2"/>
      <w:lvlJc w:val="left"/>
      <w:pPr>
        <w:ind w:left="765" w:hanging="405"/>
      </w:pPr>
      <w:rPr>
        <w:rFonts w:hint="default"/>
        <w:b w:val="0"/>
        <w:sz w:val="24"/>
      </w:rPr>
    </w:lvl>
    <w:lvl w:ilvl="2">
      <w:start w:val="1"/>
      <w:numFmt w:val="decimal"/>
      <w:isLgl/>
      <w:lvlText w:val="%1.%2.%3"/>
      <w:lvlJc w:val="left"/>
      <w:pPr>
        <w:ind w:left="1440" w:hanging="720"/>
      </w:pPr>
      <w:rPr>
        <w:rFonts w:hint="default"/>
        <w:b w:val="0"/>
        <w:sz w:val="24"/>
      </w:rPr>
    </w:lvl>
    <w:lvl w:ilvl="3">
      <w:start w:val="1"/>
      <w:numFmt w:val="decimal"/>
      <w:isLgl/>
      <w:lvlText w:val="%1.%2.%3.%4"/>
      <w:lvlJc w:val="left"/>
      <w:pPr>
        <w:ind w:left="264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3AF0E7B"/>
    <w:multiLevelType w:val="hybridMultilevel"/>
    <w:tmpl w:val="63C4ED12"/>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7" w15:restartNumberingAfterBreak="0">
    <w:nsid w:val="64350717"/>
    <w:multiLevelType w:val="multilevel"/>
    <w:tmpl w:val="6D84FC46"/>
    <w:lvl w:ilvl="0">
      <w:start w:val="11"/>
      <w:numFmt w:val="decimal"/>
      <w:lvlText w:val="%1"/>
      <w:lvlJc w:val="left"/>
      <w:pPr>
        <w:ind w:left="390" w:hanging="390"/>
      </w:pPr>
      <w:rPr>
        <w:sz w:val="14"/>
      </w:rPr>
    </w:lvl>
    <w:lvl w:ilvl="1">
      <w:start w:val="1"/>
      <w:numFmt w:val="decimal"/>
      <w:lvlText w:val="%1.%2"/>
      <w:lvlJc w:val="left"/>
      <w:pPr>
        <w:ind w:left="1110" w:hanging="390"/>
      </w:pPr>
      <w:rPr>
        <w:sz w:val="14"/>
      </w:rPr>
    </w:lvl>
    <w:lvl w:ilvl="2">
      <w:start w:val="1"/>
      <w:numFmt w:val="decimal"/>
      <w:lvlText w:val="%1.%2.%3"/>
      <w:lvlJc w:val="left"/>
      <w:pPr>
        <w:ind w:left="2160" w:hanging="720"/>
      </w:pPr>
      <w:rPr>
        <w:sz w:val="24"/>
        <w:szCs w:val="24"/>
      </w:rPr>
    </w:lvl>
    <w:lvl w:ilvl="3">
      <w:start w:val="1"/>
      <w:numFmt w:val="decimal"/>
      <w:lvlText w:val="%1.%2.%3.%4"/>
      <w:lvlJc w:val="left"/>
      <w:pPr>
        <w:ind w:left="2880" w:hanging="720"/>
      </w:pPr>
      <w:rPr>
        <w:sz w:val="14"/>
      </w:rPr>
    </w:lvl>
    <w:lvl w:ilvl="4">
      <w:start w:val="1"/>
      <w:numFmt w:val="decimal"/>
      <w:lvlText w:val="%1.%2.%3.%4.%5"/>
      <w:lvlJc w:val="left"/>
      <w:pPr>
        <w:ind w:left="3960" w:hanging="1080"/>
      </w:pPr>
      <w:rPr>
        <w:sz w:val="14"/>
      </w:rPr>
    </w:lvl>
    <w:lvl w:ilvl="5">
      <w:start w:val="1"/>
      <w:numFmt w:val="decimal"/>
      <w:lvlText w:val="%1.%2.%3.%4.%5.%6"/>
      <w:lvlJc w:val="left"/>
      <w:pPr>
        <w:ind w:left="4680" w:hanging="1080"/>
      </w:pPr>
      <w:rPr>
        <w:sz w:val="14"/>
      </w:rPr>
    </w:lvl>
    <w:lvl w:ilvl="6">
      <w:start w:val="1"/>
      <w:numFmt w:val="decimal"/>
      <w:lvlText w:val="%1.%2.%3.%4.%5.%6.%7"/>
      <w:lvlJc w:val="left"/>
      <w:pPr>
        <w:ind w:left="5760" w:hanging="1440"/>
      </w:pPr>
      <w:rPr>
        <w:sz w:val="14"/>
      </w:rPr>
    </w:lvl>
    <w:lvl w:ilvl="7">
      <w:start w:val="1"/>
      <w:numFmt w:val="decimal"/>
      <w:lvlText w:val="%1.%2.%3.%4.%5.%6.%7.%8"/>
      <w:lvlJc w:val="left"/>
      <w:pPr>
        <w:ind w:left="6480" w:hanging="1440"/>
      </w:pPr>
      <w:rPr>
        <w:sz w:val="14"/>
      </w:rPr>
    </w:lvl>
    <w:lvl w:ilvl="8">
      <w:start w:val="1"/>
      <w:numFmt w:val="decimal"/>
      <w:lvlText w:val="%1.%2.%3.%4.%5.%6.%7.%8.%9"/>
      <w:lvlJc w:val="left"/>
      <w:pPr>
        <w:ind w:left="7560" w:hanging="1800"/>
      </w:pPr>
      <w:rPr>
        <w:sz w:val="14"/>
      </w:rPr>
    </w:lvl>
  </w:abstractNum>
  <w:abstractNum w:abstractNumId="28" w15:restartNumberingAfterBreak="0">
    <w:nsid w:val="65704B14"/>
    <w:multiLevelType w:val="multilevel"/>
    <w:tmpl w:val="F0C4304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65AC39BF"/>
    <w:multiLevelType w:val="multilevel"/>
    <w:tmpl w:val="1FFC4E76"/>
    <w:lvl w:ilvl="0">
      <w:start w:val="3"/>
      <w:numFmt w:val="decimal"/>
      <w:lvlText w:val="%1"/>
      <w:lvlJc w:val="left"/>
      <w:pPr>
        <w:ind w:left="855" w:hanging="855"/>
      </w:pPr>
      <w:rPr>
        <w:rFonts w:hint="default"/>
        <w:sz w:val="24"/>
      </w:rPr>
    </w:lvl>
    <w:lvl w:ilvl="1">
      <w:start w:val="11"/>
      <w:numFmt w:val="decimal"/>
      <w:lvlText w:val="%1.%2"/>
      <w:lvlJc w:val="left"/>
      <w:pPr>
        <w:ind w:left="1335" w:hanging="855"/>
      </w:pPr>
      <w:rPr>
        <w:rFonts w:hint="default"/>
        <w:sz w:val="24"/>
      </w:rPr>
    </w:lvl>
    <w:lvl w:ilvl="2">
      <w:start w:val="1"/>
      <w:numFmt w:val="decimal"/>
      <w:lvlText w:val="%1.%2.%3"/>
      <w:lvlJc w:val="left"/>
      <w:pPr>
        <w:ind w:left="1815" w:hanging="855"/>
      </w:pPr>
      <w:rPr>
        <w:rFonts w:hint="default"/>
        <w:sz w:val="24"/>
      </w:rPr>
    </w:lvl>
    <w:lvl w:ilvl="3">
      <w:start w:val="1"/>
      <w:numFmt w:val="decimal"/>
      <w:lvlText w:val="%1.%2.%3.%4"/>
      <w:lvlJc w:val="left"/>
      <w:pPr>
        <w:ind w:left="2295" w:hanging="855"/>
      </w:pPr>
      <w:rPr>
        <w:rFonts w:hint="default"/>
        <w:sz w:val="24"/>
      </w:rPr>
    </w:lvl>
    <w:lvl w:ilvl="4">
      <w:start w:val="1"/>
      <w:numFmt w:val="decimal"/>
      <w:lvlText w:val="%1.%2.%3.%4.%5"/>
      <w:lvlJc w:val="left"/>
      <w:pPr>
        <w:ind w:left="3000" w:hanging="1080"/>
      </w:pPr>
      <w:rPr>
        <w:rFonts w:hint="default"/>
        <w:sz w:val="24"/>
      </w:rPr>
    </w:lvl>
    <w:lvl w:ilvl="5">
      <w:start w:val="1"/>
      <w:numFmt w:val="decimal"/>
      <w:lvlText w:val="%1.%2.%3.%4.%5.%6"/>
      <w:lvlJc w:val="left"/>
      <w:pPr>
        <w:ind w:left="3480" w:hanging="1080"/>
      </w:pPr>
      <w:rPr>
        <w:rFonts w:hint="default"/>
        <w:sz w:val="24"/>
      </w:rPr>
    </w:lvl>
    <w:lvl w:ilvl="6">
      <w:start w:val="1"/>
      <w:numFmt w:val="decimal"/>
      <w:lvlText w:val="%1.%2.%3.%4.%5.%6.%7"/>
      <w:lvlJc w:val="left"/>
      <w:pPr>
        <w:ind w:left="4320" w:hanging="1440"/>
      </w:pPr>
      <w:rPr>
        <w:rFonts w:hint="default"/>
        <w:sz w:val="24"/>
      </w:rPr>
    </w:lvl>
    <w:lvl w:ilvl="7">
      <w:start w:val="1"/>
      <w:numFmt w:val="decimal"/>
      <w:lvlText w:val="%1.%2.%3.%4.%5.%6.%7.%8"/>
      <w:lvlJc w:val="left"/>
      <w:pPr>
        <w:ind w:left="4800" w:hanging="1440"/>
      </w:pPr>
      <w:rPr>
        <w:rFonts w:hint="default"/>
        <w:sz w:val="24"/>
      </w:rPr>
    </w:lvl>
    <w:lvl w:ilvl="8">
      <w:start w:val="1"/>
      <w:numFmt w:val="decimal"/>
      <w:lvlText w:val="%1.%2.%3.%4.%5.%6.%7.%8.%9"/>
      <w:lvlJc w:val="left"/>
      <w:pPr>
        <w:ind w:left="5640" w:hanging="1800"/>
      </w:pPr>
      <w:rPr>
        <w:rFonts w:hint="default"/>
        <w:sz w:val="24"/>
      </w:rPr>
    </w:lvl>
  </w:abstractNum>
  <w:abstractNum w:abstractNumId="30" w15:restartNumberingAfterBreak="0">
    <w:nsid w:val="66504D85"/>
    <w:multiLevelType w:val="multilevel"/>
    <w:tmpl w:val="363614B0"/>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D968BB"/>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D890297"/>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1425" w:hanging="432"/>
      </w:pPr>
      <w:rPr>
        <w:rFonts w:hint="default"/>
        <w:b w:val="0"/>
        <w:sz w:val="24"/>
      </w:rPr>
    </w:lvl>
    <w:lvl w:ilvl="2">
      <w:start w:val="1"/>
      <w:numFmt w:val="decimal"/>
      <w:lvlText w:val="%1.%2.%3."/>
      <w:lvlJc w:val="left"/>
      <w:pPr>
        <w:ind w:left="1224" w:hanging="504"/>
      </w:pPr>
      <w:rPr>
        <w:rFonts w:hint="default"/>
        <w:b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5277E0"/>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47155EF"/>
    <w:multiLevelType w:val="multilevel"/>
    <w:tmpl w:val="858E2944"/>
    <w:lvl w:ilvl="0">
      <w:start w:val="3"/>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3773" w:hanging="1080"/>
      </w:pPr>
      <w:rPr>
        <w:rFonts w:ascii="Arial" w:hAnsi="Arial" w:cs="Arial" w:hint="default"/>
        <w:sz w:val="24"/>
        <w:szCs w:val="24"/>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5" w15:restartNumberingAfterBreak="0">
    <w:nsid w:val="79655E0D"/>
    <w:multiLevelType w:val="hybridMultilevel"/>
    <w:tmpl w:val="C846B7B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9AD38BF"/>
    <w:multiLevelType w:val="hybridMultilevel"/>
    <w:tmpl w:val="2278E102"/>
    <w:lvl w:ilvl="0" w:tplc="0809000F">
      <w:start w:val="3"/>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7CC616C0"/>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CCC0032"/>
    <w:multiLevelType w:val="hybridMultilevel"/>
    <w:tmpl w:val="7B5E649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13"/>
  </w:num>
  <w:num w:numId="3">
    <w:abstractNumId w:val="12"/>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
  </w:num>
  <w:num w:numId="11">
    <w:abstractNumId w:val="28"/>
  </w:num>
  <w:num w:numId="12">
    <w:abstractNumId w:val="11"/>
  </w:num>
  <w:num w:numId="13">
    <w:abstractNumId w:val="34"/>
  </w:num>
  <w:num w:numId="14">
    <w:abstractNumId w:val="16"/>
  </w:num>
  <w:num w:numId="15">
    <w:abstractNumId w:val="24"/>
  </w:num>
  <w:num w:numId="16">
    <w:abstractNumId w:val="14"/>
  </w:num>
  <w:num w:numId="17">
    <w:abstractNumId w:val="18"/>
  </w:num>
  <w:num w:numId="18">
    <w:abstractNumId w:val="29"/>
  </w:num>
  <w:num w:numId="19">
    <w:abstractNumId w:val="1"/>
  </w:num>
  <w:num w:numId="20">
    <w:abstractNumId w:val="30"/>
  </w:num>
  <w:num w:numId="21">
    <w:abstractNumId w:val="2"/>
  </w:num>
  <w:num w:numId="22">
    <w:abstractNumId w:val="8"/>
  </w:num>
  <w:num w:numId="23">
    <w:abstractNumId w:val="22"/>
  </w:num>
  <w:num w:numId="24">
    <w:abstractNumId w:val="26"/>
  </w:num>
  <w:num w:numId="25">
    <w:abstractNumId w:val="7"/>
  </w:num>
  <w:num w:numId="26">
    <w:abstractNumId w:val="6"/>
  </w:num>
  <w:num w:numId="27">
    <w:abstractNumId w:val="19"/>
  </w:num>
  <w:num w:numId="28">
    <w:abstractNumId w:val="38"/>
  </w:num>
  <w:num w:numId="29">
    <w:abstractNumId w:val="15"/>
  </w:num>
  <w:num w:numId="30">
    <w:abstractNumId w:val="31"/>
  </w:num>
  <w:num w:numId="31">
    <w:abstractNumId w:val="17"/>
  </w:num>
  <w:num w:numId="32">
    <w:abstractNumId w:val="20"/>
  </w:num>
  <w:num w:numId="33">
    <w:abstractNumId w:val="37"/>
  </w:num>
  <w:num w:numId="34">
    <w:abstractNumId w:val="5"/>
  </w:num>
  <w:num w:numId="35">
    <w:abstractNumId w:val="21"/>
  </w:num>
  <w:num w:numId="36">
    <w:abstractNumId w:val="33"/>
  </w:num>
  <w:num w:numId="37">
    <w:abstractNumId w:val="4"/>
  </w:num>
  <w:num w:numId="38">
    <w:abstractNumId w:val="9"/>
  </w:num>
  <w:num w:numId="39">
    <w:abstractNumId w:val="35"/>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4EAD"/>
    <w:rsid w:val="00013A75"/>
    <w:rsid w:val="00014125"/>
    <w:rsid w:val="000172EA"/>
    <w:rsid w:val="0002133E"/>
    <w:rsid w:val="000262B5"/>
    <w:rsid w:val="00046AA0"/>
    <w:rsid w:val="00067FA0"/>
    <w:rsid w:val="00085EA7"/>
    <w:rsid w:val="00087108"/>
    <w:rsid w:val="000C5701"/>
    <w:rsid w:val="000C7D63"/>
    <w:rsid w:val="000D4FB3"/>
    <w:rsid w:val="000E65F2"/>
    <w:rsid w:val="00110336"/>
    <w:rsid w:val="00116FF8"/>
    <w:rsid w:val="001549C8"/>
    <w:rsid w:val="00180C49"/>
    <w:rsid w:val="00182509"/>
    <w:rsid w:val="001A340B"/>
    <w:rsid w:val="001B10B5"/>
    <w:rsid w:val="001C6E16"/>
    <w:rsid w:val="001D5474"/>
    <w:rsid w:val="001E132D"/>
    <w:rsid w:val="001E2506"/>
    <w:rsid w:val="001E4A58"/>
    <w:rsid w:val="00201BC2"/>
    <w:rsid w:val="00205BCC"/>
    <w:rsid w:val="00210292"/>
    <w:rsid w:val="00212AF6"/>
    <w:rsid w:val="00212E3B"/>
    <w:rsid w:val="002130A2"/>
    <w:rsid w:val="00214CF8"/>
    <w:rsid w:val="002227A5"/>
    <w:rsid w:val="00245885"/>
    <w:rsid w:val="00287615"/>
    <w:rsid w:val="0029218A"/>
    <w:rsid w:val="002C78A1"/>
    <w:rsid w:val="002D1C81"/>
    <w:rsid w:val="002D5452"/>
    <w:rsid w:val="0030177F"/>
    <w:rsid w:val="00306095"/>
    <w:rsid w:val="00311520"/>
    <w:rsid w:val="00316E65"/>
    <w:rsid w:val="003172F9"/>
    <w:rsid w:val="00352474"/>
    <w:rsid w:val="0035596C"/>
    <w:rsid w:val="00365679"/>
    <w:rsid w:val="003A63D0"/>
    <w:rsid w:val="003B0334"/>
    <w:rsid w:val="004136C8"/>
    <w:rsid w:val="00426B71"/>
    <w:rsid w:val="0043058F"/>
    <w:rsid w:val="00430B36"/>
    <w:rsid w:val="00431961"/>
    <w:rsid w:val="00450DE5"/>
    <w:rsid w:val="004558EA"/>
    <w:rsid w:val="00496ACB"/>
    <w:rsid w:val="004A3693"/>
    <w:rsid w:val="004B6495"/>
    <w:rsid w:val="004D536F"/>
    <w:rsid w:val="004E2F16"/>
    <w:rsid w:val="004E4406"/>
    <w:rsid w:val="004F3589"/>
    <w:rsid w:val="004F3601"/>
    <w:rsid w:val="005219BB"/>
    <w:rsid w:val="005227F5"/>
    <w:rsid w:val="005256DE"/>
    <w:rsid w:val="0059289B"/>
    <w:rsid w:val="005C1626"/>
    <w:rsid w:val="005E3F8F"/>
    <w:rsid w:val="005F6B56"/>
    <w:rsid w:val="006057D1"/>
    <w:rsid w:val="00605AB6"/>
    <w:rsid w:val="006133E1"/>
    <w:rsid w:val="00614F5C"/>
    <w:rsid w:val="0062090F"/>
    <w:rsid w:val="006259F0"/>
    <w:rsid w:val="00627736"/>
    <w:rsid w:val="00634380"/>
    <w:rsid w:val="00662E5C"/>
    <w:rsid w:val="00672C70"/>
    <w:rsid w:val="00673B95"/>
    <w:rsid w:val="00675A79"/>
    <w:rsid w:val="006A08F4"/>
    <w:rsid w:val="006A35B6"/>
    <w:rsid w:val="006B42F8"/>
    <w:rsid w:val="006B43F3"/>
    <w:rsid w:val="006D19FA"/>
    <w:rsid w:val="006D2825"/>
    <w:rsid w:val="006E5585"/>
    <w:rsid w:val="006E5CAF"/>
    <w:rsid w:val="006F5964"/>
    <w:rsid w:val="0070264B"/>
    <w:rsid w:val="00706A04"/>
    <w:rsid w:val="00707760"/>
    <w:rsid w:val="00711CBF"/>
    <w:rsid w:val="007264F1"/>
    <w:rsid w:val="00750833"/>
    <w:rsid w:val="00752610"/>
    <w:rsid w:val="00763707"/>
    <w:rsid w:val="00764CE4"/>
    <w:rsid w:val="00784A33"/>
    <w:rsid w:val="007A4547"/>
    <w:rsid w:val="007C3A7E"/>
    <w:rsid w:val="007D29EE"/>
    <w:rsid w:val="007E0843"/>
    <w:rsid w:val="007F6631"/>
    <w:rsid w:val="0082383A"/>
    <w:rsid w:val="00826D57"/>
    <w:rsid w:val="008441EF"/>
    <w:rsid w:val="00864DA7"/>
    <w:rsid w:val="00874618"/>
    <w:rsid w:val="00882D2B"/>
    <w:rsid w:val="008A7AF0"/>
    <w:rsid w:val="008C485C"/>
    <w:rsid w:val="00910653"/>
    <w:rsid w:val="00912232"/>
    <w:rsid w:val="00931752"/>
    <w:rsid w:val="00944F3C"/>
    <w:rsid w:val="00946B89"/>
    <w:rsid w:val="00946C87"/>
    <w:rsid w:val="00950C8E"/>
    <w:rsid w:val="009532A1"/>
    <w:rsid w:val="009853B6"/>
    <w:rsid w:val="009918DA"/>
    <w:rsid w:val="009933C2"/>
    <w:rsid w:val="0099407E"/>
    <w:rsid w:val="009E6F43"/>
    <w:rsid w:val="009F7764"/>
    <w:rsid w:val="00A038BB"/>
    <w:rsid w:val="00A16B2F"/>
    <w:rsid w:val="00A35A61"/>
    <w:rsid w:val="00A370E8"/>
    <w:rsid w:val="00A53FF9"/>
    <w:rsid w:val="00A57D63"/>
    <w:rsid w:val="00A7784D"/>
    <w:rsid w:val="00A77B3E"/>
    <w:rsid w:val="00A81551"/>
    <w:rsid w:val="00AA568B"/>
    <w:rsid w:val="00AA6960"/>
    <w:rsid w:val="00AA7949"/>
    <w:rsid w:val="00AB59B4"/>
    <w:rsid w:val="00AC45C5"/>
    <w:rsid w:val="00AC5C90"/>
    <w:rsid w:val="00AC7949"/>
    <w:rsid w:val="00AF2382"/>
    <w:rsid w:val="00B065A5"/>
    <w:rsid w:val="00B1433B"/>
    <w:rsid w:val="00B23CBD"/>
    <w:rsid w:val="00B90C3C"/>
    <w:rsid w:val="00B910B9"/>
    <w:rsid w:val="00B92D00"/>
    <w:rsid w:val="00B97331"/>
    <w:rsid w:val="00BB29ED"/>
    <w:rsid w:val="00BD11D1"/>
    <w:rsid w:val="00BD5464"/>
    <w:rsid w:val="00BE13C6"/>
    <w:rsid w:val="00BE1E2D"/>
    <w:rsid w:val="00BF4405"/>
    <w:rsid w:val="00C02047"/>
    <w:rsid w:val="00C05052"/>
    <w:rsid w:val="00C41F9B"/>
    <w:rsid w:val="00C5649B"/>
    <w:rsid w:val="00C6473E"/>
    <w:rsid w:val="00C655D1"/>
    <w:rsid w:val="00C85DCB"/>
    <w:rsid w:val="00CA2A55"/>
    <w:rsid w:val="00CA3D4E"/>
    <w:rsid w:val="00CA673D"/>
    <w:rsid w:val="00D101F0"/>
    <w:rsid w:val="00D1294E"/>
    <w:rsid w:val="00D22CE5"/>
    <w:rsid w:val="00D40EC6"/>
    <w:rsid w:val="00D93F96"/>
    <w:rsid w:val="00DD6F4A"/>
    <w:rsid w:val="00DF4237"/>
    <w:rsid w:val="00E66444"/>
    <w:rsid w:val="00E73966"/>
    <w:rsid w:val="00E843E4"/>
    <w:rsid w:val="00EA139D"/>
    <w:rsid w:val="00EB418B"/>
    <w:rsid w:val="00EB6679"/>
    <w:rsid w:val="00EB7D22"/>
    <w:rsid w:val="00EC4152"/>
    <w:rsid w:val="00ED7201"/>
    <w:rsid w:val="00EE14B2"/>
    <w:rsid w:val="00EE44FB"/>
    <w:rsid w:val="00F329DF"/>
    <w:rsid w:val="00FA612C"/>
    <w:rsid w:val="00FB0E47"/>
    <w:rsid w:val="00FB4245"/>
    <w:rsid w:val="00FD5A09"/>
    <w:rsid w:val="00FF5CA2"/>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3A6558"/>
  <w14:defaultImageDpi w14:val="0"/>
  <w15:docId w15:val="{29DDE307-66CE-40A5-8F86-992E430F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160" w:line="259" w:lineRule="auto"/>
      </w:pPr>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ascii="Calibri" w:hAnsi="Calibri" w:cs="Calibri"/>
      <w:color w:val="000000"/>
    </w:rPr>
  </w:style>
  <w:style w:type="paragraph" w:styleId="Heading1">
    <w:name w:val="heading 1"/>
    <w:basedOn w:val="Normal"/>
    <w:next w:val="Normal"/>
    <w:link w:val="Heading1Char"/>
    <w:uiPriority w:val="9"/>
    <w:qFormat/>
    <w:rsid w:val="00EF7B96"/>
    <w:pPr>
      <w:keepNext/>
      <w:keepLines/>
      <w:spacing w:before="480" w:after="120" w:line="240" w:lineRule="auto"/>
      <w:outlineLvl w:val="0"/>
    </w:pPr>
    <w:rPr>
      <w:b/>
      <w:bCs/>
      <w:sz w:val="48"/>
      <w:szCs w:val="48"/>
    </w:rPr>
  </w:style>
  <w:style w:type="paragraph" w:styleId="Heading2">
    <w:name w:val="heading 2"/>
    <w:basedOn w:val="Normal"/>
    <w:next w:val="Normal"/>
    <w:link w:val="Heading2Char"/>
    <w:uiPriority w:val="9"/>
    <w:qFormat/>
    <w:rsid w:val="00EF7B96"/>
    <w:pPr>
      <w:keepNext/>
      <w:keepLines/>
      <w:spacing w:before="40" w:after="0" w:line="240" w:lineRule="auto"/>
      <w:outlineLvl w:val="1"/>
    </w:pPr>
    <w:rPr>
      <w:rFonts w:ascii="Cambria" w:hAnsi="Cambria" w:cs="Cambria"/>
      <w:color w:val="366091"/>
      <w:sz w:val="26"/>
      <w:szCs w:val="26"/>
    </w:rPr>
  </w:style>
  <w:style w:type="paragraph" w:styleId="Heading3">
    <w:name w:val="heading 3"/>
    <w:basedOn w:val="Normal"/>
    <w:next w:val="Normal"/>
    <w:link w:val="Heading3Char"/>
    <w:uiPriority w:val="9"/>
    <w:qFormat/>
    <w:rsid w:val="00EF7B96"/>
    <w:pPr>
      <w:keepNext/>
      <w:keepLines/>
      <w:spacing w:before="280" w:after="80" w:line="240" w:lineRule="auto"/>
      <w:outlineLvl w:val="2"/>
    </w:pPr>
    <w:rPr>
      <w:b/>
      <w:bCs/>
      <w:sz w:val="28"/>
      <w:szCs w:val="28"/>
    </w:rPr>
  </w:style>
  <w:style w:type="paragraph" w:styleId="Heading4">
    <w:name w:val="heading 4"/>
    <w:basedOn w:val="Normal"/>
    <w:next w:val="Normal"/>
    <w:link w:val="Heading4Char"/>
    <w:uiPriority w:val="9"/>
    <w:qFormat/>
    <w:rsid w:val="00EF7B96"/>
    <w:pPr>
      <w:keepNext/>
      <w:keepLines/>
      <w:spacing w:before="240" w:after="40" w:line="240" w:lineRule="auto"/>
      <w:outlineLvl w:val="3"/>
    </w:pPr>
    <w:rPr>
      <w:b/>
      <w:bCs/>
      <w:sz w:val="24"/>
      <w:szCs w:val="24"/>
    </w:rPr>
  </w:style>
  <w:style w:type="paragraph" w:styleId="Heading5">
    <w:name w:val="heading 5"/>
    <w:basedOn w:val="Normal"/>
    <w:next w:val="Normal"/>
    <w:link w:val="Heading5Char"/>
    <w:uiPriority w:val="9"/>
    <w:qFormat/>
    <w:rsid w:val="00EF7B96"/>
    <w:pPr>
      <w:tabs>
        <w:tab w:val="left" w:pos="-5585"/>
      </w:tabs>
      <w:spacing w:after="120" w:line="240" w:lineRule="auto"/>
      <w:ind w:left="2665" w:hanging="964"/>
      <w:jc w:val="both"/>
      <w:outlineLvl w:val="4"/>
    </w:pPr>
    <w:rPr>
      <w:rFonts w:ascii="Arial" w:hAnsi="Arial" w:cs="Arial"/>
    </w:rPr>
  </w:style>
  <w:style w:type="paragraph" w:styleId="Heading6">
    <w:name w:val="heading 6"/>
    <w:basedOn w:val="Normal"/>
    <w:next w:val="Normal"/>
    <w:link w:val="Heading6Char"/>
    <w:uiPriority w:val="9"/>
    <w:qFormat/>
    <w:rsid w:val="00EF7B96"/>
    <w:pPr>
      <w:tabs>
        <w:tab w:val="left" w:pos="-8987"/>
        <w:tab w:val="left" w:pos="-8420"/>
      </w:tabs>
      <w:spacing w:after="120" w:line="240" w:lineRule="auto"/>
      <w:ind w:left="2665" w:hanging="964"/>
      <w:jc w:val="both"/>
      <w:outlineLvl w:val="5"/>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paragraph" w:styleId="Title">
    <w:name w:val="Title"/>
    <w:basedOn w:val="Normal"/>
    <w:link w:val="TitleChar"/>
    <w:uiPriority w:val="10"/>
    <w:qFormat/>
    <w:rsid w:val="00EF7B96"/>
    <w:pPr>
      <w:keepNext/>
      <w:keepLines/>
      <w:spacing w:before="480" w:after="120" w:line="240" w:lineRule="auto"/>
    </w:pPr>
    <w:rPr>
      <w:b/>
      <w:bCs/>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link w:val="SubtitleChar"/>
    <w:uiPriority w:val="11"/>
    <w:qFormat/>
    <w:rsid w:val="00EF7B96"/>
    <w:pPr>
      <w:keepNext/>
      <w:keepLines/>
      <w:spacing w:before="360" w:after="80" w:line="240" w:lineRule="auto"/>
    </w:pPr>
    <w:rPr>
      <w:rFonts w:ascii="Georgia" w:hAnsi="Georgia" w:cs="Georgia"/>
      <w:i/>
      <w:iCs/>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C85D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85DCB"/>
    <w:rPr>
      <w:rFonts w:ascii="Segoe UI" w:hAnsi="Segoe UI" w:cs="Segoe UI"/>
      <w:color w:val="000000"/>
      <w:sz w:val="18"/>
      <w:szCs w:val="18"/>
    </w:rPr>
  </w:style>
  <w:style w:type="paragraph" w:styleId="CommentText">
    <w:name w:val="annotation text"/>
    <w:basedOn w:val="Normal"/>
    <w:link w:val="CommentTextChar"/>
    <w:pPr>
      <w:spacing w:line="240" w:lineRule="auto"/>
    </w:pPr>
    <w:rPr>
      <w:sz w:val="20"/>
      <w:szCs w:val="20"/>
    </w:rPr>
  </w:style>
  <w:style w:type="character" w:customStyle="1" w:styleId="CommentTextChar">
    <w:name w:val="Comment Text Char"/>
    <w:basedOn w:val="DefaultParagraphFont"/>
    <w:link w:val="CommentText"/>
    <w:rPr>
      <w:rFonts w:ascii="Calibri" w:hAnsi="Calibri" w:cs="Calibri"/>
      <w:color w:val="000000"/>
      <w:sz w:val="20"/>
      <w:szCs w:val="20"/>
    </w:rPr>
  </w:style>
  <w:style w:type="paragraph" w:styleId="ListParagraph">
    <w:name w:val="List Paragraph"/>
    <w:basedOn w:val="Normal"/>
    <w:uiPriority w:val="34"/>
    <w:qFormat/>
    <w:locked/>
    <w:rsid w:val="00EC4152"/>
    <w:pPr>
      <w:ind w:left="720"/>
      <w:contextualSpacing/>
    </w:pPr>
  </w:style>
  <w:style w:type="paragraph" w:styleId="NormalWeb">
    <w:name w:val="Normal (Web)"/>
    <w:basedOn w:val="Normal"/>
    <w:uiPriority w:val="99"/>
    <w:unhideWhenUsed/>
    <w:rsid w:val="004A3693"/>
    <w:pPr>
      <w:spacing w:before="100" w:beforeAutospacing="1" w:after="100" w:afterAutospacing="1" w:line="240" w:lineRule="auto"/>
    </w:pPr>
    <w:rPr>
      <w:rFonts w:ascii="Times New Roman" w:hAnsi="Times New Roman" w:cs="Times New Roman"/>
      <w:color w:val="auto"/>
      <w:sz w:val="24"/>
      <w:szCs w:val="24"/>
    </w:rPr>
  </w:style>
  <w:style w:type="character" w:styleId="Hyperlink">
    <w:name w:val="Hyperlink"/>
    <w:basedOn w:val="DefaultParagraphFont"/>
    <w:rsid w:val="00AC45C5"/>
    <w:rPr>
      <w:color w:val="0563C1" w:themeColor="hyperlink"/>
      <w:u w:val="single"/>
    </w:rPr>
  </w:style>
  <w:style w:type="character" w:styleId="UnresolvedMention">
    <w:name w:val="Unresolved Mention"/>
    <w:basedOn w:val="DefaultParagraphFont"/>
    <w:uiPriority w:val="99"/>
    <w:semiHidden/>
    <w:unhideWhenUsed/>
    <w:rsid w:val="00AC45C5"/>
    <w:rPr>
      <w:color w:val="605E5C"/>
      <w:shd w:val="clear" w:color="auto" w:fill="E1DFDD"/>
    </w:rPr>
  </w:style>
  <w:style w:type="paragraph" w:styleId="Header">
    <w:name w:val="header"/>
    <w:basedOn w:val="Normal"/>
    <w:link w:val="HeaderChar"/>
    <w:rsid w:val="00AC45C5"/>
    <w:pPr>
      <w:tabs>
        <w:tab w:val="center" w:pos="4513"/>
        <w:tab w:val="right" w:pos="9026"/>
      </w:tabs>
      <w:spacing w:after="0" w:line="240" w:lineRule="auto"/>
    </w:pPr>
  </w:style>
  <w:style w:type="character" w:customStyle="1" w:styleId="HeaderChar">
    <w:name w:val="Header Char"/>
    <w:basedOn w:val="DefaultParagraphFont"/>
    <w:link w:val="Header"/>
    <w:rsid w:val="00AC45C5"/>
    <w:rPr>
      <w:rFonts w:ascii="Calibri" w:hAnsi="Calibri" w:cs="Calibri"/>
      <w:color w:val="000000"/>
    </w:rPr>
  </w:style>
  <w:style w:type="paragraph" w:styleId="Footer">
    <w:name w:val="footer"/>
    <w:basedOn w:val="Normal"/>
    <w:link w:val="FooterChar"/>
    <w:rsid w:val="00AC45C5"/>
    <w:pPr>
      <w:tabs>
        <w:tab w:val="center" w:pos="4513"/>
        <w:tab w:val="right" w:pos="9026"/>
      </w:tabs>
      <w:spacing w:after="0" w:line="240" w:lineRule="auto"/>
    </w:pPr>
  </w:style>
  <w:style w:type="character" w:customStyle="1" w:styleId="FooterChar">
    <w:name w:val="Footer Char"/>
    <w:basedOn w:val="DefaultParagraphFont"/>
    <w:link w:val="Footer"/>
    <w:rsid w:val="00AC45C5"/>
    <w:rPr>
      <w:rFonts w:ascii="Calibri" w:hAnsi="Calibri" w:cs="Calibri"/>
      <w:color w:val="000000"/>
    </w:rPr>
  </w:style>
  <w:style w:type="paragraph" w:styleId="CommentSubject">
    <w:name w:val="annotation subject"/>
    <w:basedOn w:val="CommentText"/>
    <w:next w:val="CommentText"/>
    <w:link w:val="CommentSubjectChar"/>
    <w:rsid w:val="00672C70"/>
    <w:rPr>
      <w:b/>
      <w:bCs/>
    </w:rPr>
  </w:style>
  <w:style w:type="character" w:customStyle="1" w:styleId="CommentSubjectChar">
    <w:name w:val="Comment Subject Char"/>
    <w:basedOn w:val="CommentTextChar"/>
    <w:link w:val="CommentSubject"/>
    <w:rsid w:val="00672C70"/>
    <w:rPr>
      <w:rFonts w:ascii="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263959">
      <w:bodyDiv w:val="1"/>
      <w:marLeft w:val="0"/>
      <w:marRight w:val="0"/>
      <w:marTop w:val="0"/>
      <w:marBottom w:val="0"/>
      <w:divBdr>
        <w:top w:val="none" w:sz="0" w:space="0" w:color="auto"/>
        <w:left w:val="none" w:sz="0" w:space="0" w:color="auto"/>
        <w:bottom w:val="none" w:sz="0" w:space="0" w:color="auto"/>
        <w:right w:val="none" w:sz="0" w:space="0" w:color="auto"/>
      </w:divBdr>
    </w:div>
    <w:div w:id="1361584771">
      <w:bodyDiv w:val="1"/>
      <w:marLeft w:val="0"/>
      <w:marRight w:val="0"/>
      <w:marTop w:val="0"/>
      <w:marBottom w:val="0"/>
      <w:divBdr>
        <w:top w:val="none" w:sz="0" w:space="0" w:color="auto"/>
        <w:left w:val="none" w:sz="0" w:space="0" w:color="auto"/>
        <w:bottom w:val="none" w:sz="0" w:space="0" w:color="auto"/>
        <w:right w:val="none" w:sz="0" w:space="0" w:color="auto"/>
      </w:divBdr>
      <w:divsChild>
        <w:div w:id="1798793108">
          <w:marLeft w:val="0"/>
          <w:marRight w:val="0"/>
          <w:marTop w:val="0"/>
          <w:marBottom w:val="0"/>
          <w:divBdr>
            <w:top w:val="none" w:sz="0" w:space="0" w:color="auto"/>
            <w:left w:val="none" w:sz="0" w:space="0" w:color="auto"/>
            <w:bottom w:val="none" w:sz="0" w:space="0" w:color="auto"/>
            <w:right w:val="none" w:sz="0" w:space="0" w:color="auto"/>
          </w:divBdr>
          <w:divsChild>
            <w:div w:id="1519003190">
              <w:marLeft w:val="-225"/>
              <w:marRight w:val="-225"/>
              <w:marTop w:val="0"/>
              <w:marBottom w:val="0"/>
              <w:divBdr>
                <w:top w:val="none" w:sz="0" w:space="0" w:color="auto"/>
                <w:left w:val="none" w:sz="0" w:space="0" w:color="auto"/>
                <w:bottom w:val="none" w:sz="0" w:space="0" w:color="auto"/>
                <w:right w:val="none" w:sz="0" w:space="0" w:color="auto"/>
              </w:divBdr>
              <w:divsChild>
                <w:div w:id="1121612297">
                  <w:marLeft w:val="0"/>
                  <w:marRight w:val="0"/>
                  <w:marTop w:val="0"/>
                  <w:marBottom w:val="0"/>
                  <w:divBdr>
                    <w:top w:val="none" w:sz="0" w:space="0" w:color="auto"/>
                    <w:left w:val="none" w:sz="0" w:space="0" w:color="auto"/>
                    <w:bottom w:val="none" w:sz="0" w:space="0" w:color="auto"/>
                    <w:right w:val="none" w:sz="0" w:space="0" w:color="auto"/>
                  </w:divBdr>
                  <w:divsChild>
                    <w:div w:id="1709912773">
                      <w:marLeft w:val="0"/>
                      <w:marRight w:val="0"/>
                      <w:marTop w:val="0"/>
                      <w:marBottom w:val="0"/>
                      <w:divBdr>
                        <w:top w:val="none" w:sz="0" w:space="0" w:color="auto"/>
                        <w:left w:val="none" w:sz="0" w:space="0" w:color="auto"/>
                        <w:bottom w:val="none" w:sz="0" w:space="0" w:color="auto"/>
                        <w:right w:val="none" w:sz="0" w:space="0" w:color="auto"/>
                      </w:divBdr>
                      <w:divsChild>
                        <w:div w:id="739330773">
                          <w:marLeft w:val="0"/>
                          <w:marRight w:val="0"/>
                          <w:marTop w:val="0"/>
                          <w:marBottom w:val="0"/>
                          <w:divBdr>
                            <w:top w:val="none" w:sz="0" w:space="0" w:color="auto"/>
                            <w:left w:val="none" w:sz="0" w:space="0" w:color="auto"/>
                            <w:bottom w:val="none" w:sz="0" w:space="0" w:color="auto"/>
                            <w:right w:val="none" w:sz="0" w:space="0" w:color="auto"/>
                          </w:divBdr>
                          <w:divsChild>
                            <w:div w:id="135765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government/collections/vehicle-safety-and-maintenance-gui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61D8A-4BB1-419F-B7B1-A65BD299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Tordoff</dc:creator>
  <cp:keywords/>
  <dc:description/>
  <cp:lastModifiedBy>Vicky Tordoff</cp:lastModifiedBy>
  <cp:revision>2</cp:revision>
  <dcterms:created xsi:type="dcterms:W3CDTF">2021-11-03T10:53:00Z</dcterms:created>
  <dcterms:modified xsi:type="dcterms:W3CDTF">2021-11-03T10:53:00Z</dcterms:modified>
</cp:coreProperties>
</file>